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A5" w:rsidRDefault="00007E29">
      <w:pPr>
        <w:suppressAutoHyphens/>
        <w:jc w:val="center"/>
      </w:pPr>
      <w:bookmarkStart w:id="0" w:name="_GoBack"/>
      <w:r>
        <w:t>SECTION 15172</w:t>
      </w:r>
    </w:p>
    <w:p w:rsidR="00571BA5" w:rsidRDefault="00571BA5" w:rsidP="00A3423F">
      <w:pPr>
        <w:suppressAutoHyphens/>
      </w:pPr>
    </w:p>
    <w:p w:rsidR="00571BA5" w:rsidRDefault="00571BA5">
      <w:pPr>
        <w:suppressAutoHyphens/>
        <w:jc w:val="center"/>
      </w:pPr>
      <w:r>
        <w:t>VARIABLE FREQUENCY DRIVES</w:t>
      </w:r>
    </w:p>
    <w:bookmarkEnd w:id="0"/>
    <w:p w:rsidR="00571BA5" w:rsidRDefault="00571BA5">
      <w:pPr>
        <w:suppressAutoHyphens/>
      </w:pPr>
    </w:p>
    <w:p w:rsidR="00571BA5" w:rsidRPr="008673D7" w:rsidRDefault="00571BA5">
      <w:pPr>
        <w:suppressAutoHyphens/>
      </w:pPr>
      <w:r w:rsidRPr="008673D7">
        <w:t>PART 1</w:t>
      </w:r>
      <w:r w:rsidR="00E62050" w:rsidRPr="008673D7">
        <w:t xml:space="preserve">. </w:t>
      </w:r>
      <w:r w:rsidRPr="008673D7">
        <w:t>GENERAL</w:t>
      </w:r>
    </w:p>
    <w:p w:rsidR="00571BA5" w:rsidRDefault="00571BA5">
      <w:pPr>
        <w:suppressAutoHyphens/>
      </w:pPr>
    </w:p>
    <w:p w:rsidR="00571BA5" w:rsidRDefault="00571BA5">
      <w:pPr>
        <w:pStyle w:val="TOC7"/>
      </w:pPr>
      <w:r>
        <w:t>1.01</w:t>
      </w:r>
      <w:r>
        <w:tab/>
        <w:t>SECTION INCLUDES</w:t>
      </w:r>
    </w:p>
    <w:p w:rsidR="00571BA5" w:rsidRDefault="00571BA5">
      <w:pPr>
        <w:suppressAutoHyphens/>
      </w:pPr>
    </w:p>
    <w:p w:rsidR="00571BA5" w:rsidRDefault="00E62050" w:rsidP="008E0115">
      <w:pPr>
        <w:pStyle w:val="BodyTextIndent3"/>
        <w:numPr>
          <w:ilvl w:val="0"/>
          <w:numId w:val="6"/>
        </w:numPr>
        <w:tabs>
          <w:tab w:val="clear" w:pos="0"/>
          <w:tab w:val="clear" w:pos="720"/>
          <w:tab w:val="left" w:pos="2790"/>
        </w:tabs>
      </w:pPr>
      <w:r>
        <w:t>Variable Frequency Drive (VFD)</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7"/>
        </w:numPr>
      </w:pPr>
      <w:r w:rsidRPr="00A76DA9">
        <w:t>Section 16195 - Electrical Ident</w:t>
      </w:r>
      <w:r w:rsidR="00E62050" w:rsidRPr="00A76DA9">
        <w:t>ification: Engraved nameplates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r>
      <w:r w:rsidR="00571BA5" w:rsidRPr="009833B9">
        <w:t>REFERENCES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rsidR="00E72A96" w:rsidRDefault="00E72A96" w:rsidP="00E72A96">
      <w:pPr>
        <w:pStyle w:val="ListParagraph"/>
      </w:pPr>
    </w:p>
    <w:p w:rsidR="00E72A96" w:rsidRPr="00563DDE" w:rsidRDefault="00E72A96">
      <w:pPr>
        <w:pStyle w:val="BodyText2"/>
        <w:numPr>
          <w:ilvl w:val="0"/>
          <w:numId w:val="1"/>
        </w:numPr>
        <w:tabs>
          <w:tab w:val="clear" w:pos="2790"/>
          <w:tab w:val="clear" w:pos="2880"/>
        </w:tabs>
      </w:pPr>
      <w:r>
        <w:t>NFPA 70 – US National Electrical Code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UL and cUL a</w:t>
      </w:r>
      <w:r w:rsidR="00571BA5" w:rsidRPr="00563DDE">
        <w:rPr>
          <w:spacing w:val="-3"/>
        </w:rPr>
        <w:t>pproved</w:t>
      </w:r>
    </w:p>
    <w:p w:rsidR="00571BA5" w:rsidRPr="00041E48" w:rsidRDefault="00571BA5">
      <w:pPr>
        <w:pStyle w:val="BodyText2"/>
        <w:tabs>
          <w:tab w:val="clear" w:pos="2790"/>
        </w:tabs>
        <w:ind w:left="0"/>
      </w:pPr>
    </w:p>
    <w:p w:rsidR="00571BA5" w:rsidRPr="00041E48" w:rsidRDefault="00571BA5">
      <w:pPr>
        <w:pStyle w:val="BodyText2"/>
        <w:numPr>
          <w:ilvl w:val="0"/>
          <w:numId w:val="1"/>
        </w:numPr>
        <w:tabs>
          <w:tab w:val="clear" w:pos="2790"/>
        </w:tabs>
      </w:pPr>
      <w:r w:rsidRPr="00041E48">
        <w:t>IEEE Standard 519</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508C (Power Conversion)</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B015FB">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1203A0">
        <w:rPr>
          <w:spacing w:val="-3"/>
        </w:rPr>
        <w:t>EN</w:t>
      </w:r>
      <w:r w:rsidR="009B47D7">
        <w:rPr>
          <w:spacing w:val="-3"/>
        </w:rPr>
        <w:t xml:space="preserve"> IEC</w:t>
      </w:r>
      <w:r w:rsidRPr="001203A0">
        <w:rPr>
          <w:spacing w:val="-3"/>
        </w:rPr>
        <w:t xml:space="preserve"> </w:t>
      </w:r>
      <w:r w:rsidR="00BF425C" w:rsidRPr="001203A0">
        <w:rPr>
          <w:spacing w:val="-3"/>
        </w:rPr>
        <w:t>61800-5-1</w:t>
      </w:r>
      <w:r w:rsidRPr="001203A0">
        <w:rPr>
          <w:spacing w:val="-3"/>
        </w:rPr>
        <w:t xml:space="preserve"> (LVD)</w:t>
      </w:r>
    </w:p>
    <w:p w:rsidR="009B47D7" w:rsidRDefault="009B47D7" w:rsidP="009B47D7">
      <w:pPr>
        <w:pStyle w:val="ListParagraph"/>
        <w:rPr>
          <w:spacing w:val="-3"/>
        </w:rPr>
      </w:pPr>
    </w:p>
    <w:p w:rsidR="009B47D7" w:rsidRDefault="009B47D7" w:rsidP="00B015FB">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EN IEC 61800-5-2</w:t>
      </w:r>
      <w:r w:rsidR="008D2A82">
        <w:rPr>
          <w:spacing w:val="-3"/>
        </w:rPr>
        <w:t xml:space="preserve"> (Machinery)</w:t>
      </w:r>
    </w:p>
    <w:p w:rsidR="001203A0" w:rsidRPr="001203A0" w:rsidRDefault="001203A0" w:rsidP="001203A0">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rsidR="002220E5" w:rsidRPr="00E45799" w:rsidRDefault="002220E5" w:rsidP="00E45799">
      <w:pPr>
        <w:rPr>
          <w:szCs w:val="24"/>
        </w:rPr>
      </w:pPr>
    </w:p>
    <w:p w:rsidR="00E64A47" w:rsidRDefault="0024357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Pr>
          <w:szCs w:val="24"/>
        </w:rPr>
        <w:t>CE mark 2014/3</w:t>
      </w:r>
      <w:r w:rsidR="00E64A47" w:rsidRPr="00041E48">
        <w:rPr>
          <w:szCs w:val="24"/>
        </w:rPr>
        <w:t xml:space="preserve">5/EC </w:t>
      </w:r>
      <w:r w:rsidR="008D2A82">
        <w:rPr>
          <w:szCs w:val="24"/>
        </w:rPr>
        <w:t>(</w:t>
      </w:r>
      <w:r w:rsidR="00E64A47" w:rsidRPr="00041E48">
        <w:rPr>
          <w:szCs w:val="24"/>
        </w:rPr>
        <w:t>LVD</w:t>
      </w:r>
      <w:r w:rsidR="008D2A82">
        <w:rPr>
          <w:szCs w:val="24"/>
        </w:rPr>
        <w:t>)</w:t>
      </w:r>
    </w:p>
    <w:p w:rsidR="00243577" w:rsidRDefault="00243577" w:rsidP="00243577">
      <w:pPr>
        <w:pStyle w:val="ListParagraph"/>
        <w:rPr>
          <w:szCs w:val="24"/>
        </w:rPr>
      </w:pPr>
    </w:p>
    <w:p w:rsidR="00243577" w:rsidRPr="00041E48" w:rsidRDefault="0024357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Pr>
          <w:szCs w:val="24"/>
        </w:rPr>
        <w:t xml:space="preserve">CE mark 2014/30/EU </w:t>
      </w:r>
      <w:r w:rsidR="008D2A82">
        <w:rPr>
          <w:szCs w:val="24"/>
        </w:rPr>
        <w:t>(</w:t>
      </w:r>
      <w:r>
        <w:rPr>
          <w:szCs w:val="24"/>
        </w:rPr>
        <w:t>EMC</w:t>
      </w:r>
      <w:r w:rsidR="008D2A82">
        <w:rPr>
          <w:szCs w:val="24"/>
        </w:rPr>
        <w:t>)</w:t>
      </w:r>
    </w:p>
    <w:p w:rsidR="00E64A47" w:rsidRPr="00E45799" w:rsidRDefault="00E64A47" w:rsidP="00E45799">
      <w:pPr>
        <w:rPr>
          <w:szCs w:val="24"/>
        </w:rPr>
      </w:pPr>
    </w:p>
    <w:p w:rsidR="00E64A47" w:rsidRPr="00041E48" w:rsidRDefault="00243577" w:rsidP="00E64A47">
      <w:pPr>
        <w:pStyle w:val="ListParagraph"/>
        <w:numPr>
          <w:ilvl w:val="0"/>
          <w:numId w:val="1"/>
        </w:numPr>
        <w:spacing w:before="120"/>
        <w:rPr>
          <w:szCs w:val="24"/>
        </w:rPr>
      </w:pPr>
      <w:r>
        <w:rPr>
          <w:szCs w:val="24"/>
        </w:rPr>
        <w:lastRenderedPageBreak/>
        <w:t>CE mark 2006/42</w:t>
      </w:r>
      <w:r w:rsidR="00E64A47" w:rsidRPr="00041E48">
        <w:rPr>
          <w:szCs w:val="24"/>
        </w:rPr>
        <w:t>/EC</w:t>
      </w:r>
      <w:r>
        <w:rPr>
          <w:szCs w:val="24"/>
        </w:rPr>
        <w:t xml:space="preserve"> </w:t>
      </w:r>
      <w:r w:rsidR="008D2A82">
        <w:rPr>
          <w:szCs w:val="24"/>
        </w:rPr>
        <w:t>(</w:t>
      </w:r>
      <w:r>
        <w:rPr>
          <w:szCs w:val="24"/>
        </w:rPr>
        <w:t>Machinery</w:t>
      </w:r>
      <w:r w:rsidR="008D2A82">
        <w:rPr>
          <w:szCs w:val="24"/>
        </w:rPr>
        <w:t>)</w:t>
      </w:r>
    </w:p>
    <w:p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84E42"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r w:rsidR="00AD0D41">
        <w:rPr>
          <w:spacing w:val="-3"/>
        </w:rPr>
        <w:t xml:space="preserve"> 2</w:t>
      </w:r>
    </w:p>
    <w:p w:rsidR="00EB4632" w:rsidRDefault="00EB4632" w:rsidP="00EB4632">
      <w:pPr>
        <w:pStyle w:val="ListParagraph"/>
        <w:rPr>
          <w:spacing w:val="-3"/>
        </w:rPr>
      </w:pPr>
    </w:p>
    <w:p w:rsidR="00EB4632" w:rsidRPr="00041E48" w:rsidRDefault="00EB463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t>RCM/</w:t>
      </w:r>
      <w:r w:rsidR="00A47027">
        <w:t xml:space="preserve">ACMA: </w:t>
      </w:r>
      <w:r>
        <w:t>Radiocommunications Act 1992 and Telecommunications Act</w:t>
      </w:r>
      <w:r w:rsidR="00A730BD">
        <w:t xml:space="preserve"> EN 55011</w:t>
      </w:r>
    </w:p>
    <w:p w:rsidR="00584E42" w:rsidRPr="00041E48" w:rsidRDefault="00584E42" w:rsidP="00E45799"/>
    <w:p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1.04</w:t>
      </w:r>
      <w:r w:rsidR="00571BA5" w:rsidRPr="00041E48">
        <w:tab/>
        <w:t>SUBMITTALS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8"/>
        </w:numPr>
        <w:tabs>
          <w:tab w:val="clear" w:pos="2790"/>
        </w:tabs>
      </w:pPr>
      <w:r w:rsidRPr="00A76DA9">
        <w:t>Submit under provisions of Section 01340.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B83636">
      <w:pPr>
        <w:pStyle w:val="BodyText2"/>
        <w:numPr>
          <w:ilvl w:val="0"/>
          <w:numId w:val="8"/>
        </w:numPr>
      </w:pPr>
      <w:r>
        <w:t xml:space="preserve">Shop Drawings shall include: </w:t>
      </w:r>
      <w:r w:rsidR="00571BA5" w:rsidRPr="00041E48">
        <w:t>Wiring diagrams, electrical schematics, fron</w:t>
      </w:r>
      <w:r w:rsidR="00B83636">
        <w:t xml:space="preserve">t and side views of enclosures, </w:t>
      </w:r>
      <w:r w:rsidR="00571BA5" w:rsidRPr="00041E48">
        <w:t>overall dimensions, conduit entrance locations and requirements, nameplate legends, physical layout and enclosure details.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002C2346">
        <w:t xml:space="preserve"> </w:t>
      </w:r>
      <w:r w:rsidRPr="00041E48">
        <w:t>Include instructions for storage, handling, protection, examination, preparation, installation, and start</w:t>
      </w:r>
      <w:r w:rsidR="0021699E">
        <w:t>ing of variable</w:t>
      </w:r>
      <w:r w:rsidR="00EE498F">
        <w:t xml:space="preserve"> frequency</w:t>
      </w:r>
      <w:r w:rsidR="00E62050">
        <w:t xml:space="preserve">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E1A6B" w:rsidP="008E0115">
      <w:pPr>
        <w:pStyle w:val="BodyText2"/>
        <w:numPr>
          <w:ilvl w:val="0"/>
          <w:numId w:val="9"/>
        </w:numPr>
      </w:pPr>
      <w:r w:rsidRPr="00041E48">
        <w:t xml:space="preserve">VFD shall have a minimum </w:t>
      </w:r>
      <w:r w:rsidR="00F50B53">
        <w:t>design life of 10 years.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0"/>
        </w:numPr>
        <w:tabs>
          <w:tab w:val="clear" w:pos="2790"/>
        </w:tabs>
      </w:pPr>
      <w:r w:rsidRPr="00952C45">
        <w:t>Submit under provisions of Section 01700.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pStyle w:val="BodyText2"/>
        <w:numPr>
          <w:ilvl w:val="0"/>
          <w:numId w:val="11"/>
        </w:numPr>
      </w:pPr>
      <w:r w:rsidRPr="00041E48">
        <w:t xml:space="preserve">Manufacturer must have a minimum of </w:t>
      </w:r>
      <w:r w:rsidR="00405B10">
        <w:t>50</w:t>
      </w:r>
      <w:r w:rsidRPr="00041E48">
        <w:t xml:space="preserve"> y</w:t>
      </w:r>
      <w:r w:rsidR="008673D7">
        <w:t xml:space="preserve">ears of documented experience, </w:t>
      </w:r>
      <w:r w:rsidRPr="00041E48">
        <w:t>specializing in variable frequency drives.</w:t>
      </w:r>
    </w:p>
    <w:p w:rsidR="00B22810" w:rsidRDefault="00B22810" w:rsidP="00B22810">
      <w:pPr>
        <w:pStyle w:val="BodyText2"/>
        <w:ind w:left="1080"/>
      </w:pPr>
    </w:p>
    <w:p w:rsidR="00B22810" w:rsidRDefault="00B22810" w:rsidP="00B22810">
      <w:pPr>
        <w:pStyle w:val="BodyText2"/>
        <w:ind w:left="1080"/>
      </w:pPr>
    </w:p>
    <w:p w:rsidR="00E45799" w:rsidRPr="00041E48" w:rsidRDefault="00E45799" w:rsidP="00E45799">
      <w:pPr>
        <w:pStyle w:val="BodyText2"/>
        <w:ind w:left="0"/>
      </w:pPr>
    </w:p>
    <w:p w:rsidR="00571BA5" w:rsidRPr="00041E48" w:rsidRDefault="00E62050" w:rsidP="00E45799">
      <w:pPr>
        <w:widowControl/>
      </w:pPr>
      <w:r>
        <w:t>1.08</w:t>
      </w:r>
      <w:r w:rsidR="00571BA5" w:rsidRPr="00041E48">
        <w:tab/>
        <w:t>DELIVERY, STORAGE, AND HANDLING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Indent3"/>
        <w:numPr>
          <w:ilvl w:val="0"/>
          <w:numId w:val="12"/>
        </w:numPr>
        <w:tabs>
          <w:tab w:val="clear" w:pos="0"/>
        </w:tabs>
      </w:pPr>
      <w:r w:rsidRPr="00041E48">
        <w:t>Accept VFD on site in original packing.  Inspect for damage.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wrap</w:t>
      </w:r>
      <w:r w:rsidR="00E62050">
        <w:t xml:space="preserve">ping, or provide an additional </w:t>
      </w:r>
      <w:r w:rsidR="00571BA5" w:rsidRPr="00041E48">
        <w:t>heavy canvas or heavy plastic cover, to protect units from dirt, water, construction debris, and traffic.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1.09</w:t>
      </w:r>
      <w:r w:rsidR="00571BA5" w:rsidRPr="00041E48">
        <w:tab/>
        <w:t>WARRANTY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3F655C">
        <w:rPr>
          <w:spacing w:val="-3"/>
        </w:rPr>
        <w:t>FP605</w:t>
      </w:r>
      <w:r w:rsidR="002604A0" w:rsidRPr="00041E48">
        <w:rPr>
          <w:spacing w:val="-3"/>
        </w:rPr>
        <w:t xml:space="preserve"> type, </w:t>
      </w:r>
      <w:r w:rsidRPr="00041E48">
        <w:rPr>
          <w:spacing w:val="-3"/>
        </w:rPr>
        <w:t xml:space="preserve">manufactured by Yaskawa </w:t>
      </w:r>
      <w:r w:rsidR="009D4340" w:rsidRPr="00041E48">
        <w:rPr>
          <w:spacing w:val="-3"/>
        </w:rPr>
        <w:t>America Inc.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 31, for motor-drive compatibility.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65991"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The VFD shall be UL Type 1, UL Type 12 or UL Open Type </w:t>
      </w:r>
      <w:r w:rsidR="00571BA5" w:rsidRPr="00041E48">
        <w:rPr>
          <w:spacing w:val="-3"/>
        </w:rPr>
        <w:t>variable frequency drives suitable</w:t>
      </w:r>
      <w:r w:rsidR="00E62050">
        <w:rPr>
          <w:spacing w:val="-3"/>
        </w:rPr>
        <w:t xml:space="preserve"> for operation at the current, </w:t>
      </w:r>
      <w:r w:rsidR="00571BA5" w:rsidRPr="00041E48">
        <w:rPr>
          <w:spacing w:val="-3"/>
        </w:rPr>
        <w:t>voltage, and horsep</w:t>
      </w:r>
      <w:r w:rsidR="0087417D">
        <w:rPr>
          <w:spacing w:val="-3"/>
        </w:rPr>
        <w:t>ower indicated on the schedule.</w:t>
      </w:r>
      <w:r w:rsidR="00571BA5" w:rsidRPr="00041E48">
        <w:rPr>
          <w:spacing w:val="-3"/>
        </w:rPr>
        <w:t xml:space="preserve"> Conform to requirements of NEMA ICS 3.1.</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AE4E10" w:rsidRDefault="00AE4E10" w:rsidP="008E0115">
      <w:pPr>
        <w:pStyle w:val="BodyText2"/>
        <w:numPr>
          <w:ilvl w:val="0"/>
          <w:numId w:val="16"/>
        </w:numPr>
      </w:pPr>
      <w:r>
        <w:t xml:space="preserve">VFD must have the minimum range of horsepower ratings: </w:t>
      </w:r>
      <w:r w:rsidR="00405B10">
        <w:t>1</w:t>
      </w:r>
      <w:r>
        <w:t xml:space="preserve"> to 1</w:t>
      </w:r>
      <w:r w:rsidR="00720BE2">
        <w:t>5</w:t>
      </w:r>
      <w:r w:rsidR="00405B10">
        <w:t>0</w:t>
      </w:r>
      <w:r>
        <w:t xml:space="preserve"> HP at </w:t>
      </w:r>
      <w:r w:rsidR="005B6542">
        <w:t>208/</w:t>
      </w:r>
      <w:r>
        <w:t xml:space="preserve">240 VAC; </w:t>
      </w:r>
      <w:r w:rsidR="00405B10">
        <w:t>1</w:t>
      </w:r>
      <w:r>
        <w:t xml:space="preserve"> to </w:t>
      </w:r>
      <w:r w:rsidR="00720BE2">
        <w:t>60</w:t>
      </w:r>
      <w:r w:rsidR="00405B10">
        <w:t>0 HP at 480 VAC</w:t>
      </w:r>
    </w:p>
    <w:p w:rsidR="00AE4E10" w:rsidRDefault="00AE4E10" w:rsidP="00AE4E10">
      <w:pPr>
        <w:pStyle w:val="BodyText2"/>
        <w:ind w:left="0"/>
      </w:pPr>
    </w:p>
    <w:p w:rsidR="00F602F9" w:rsidRDefault="0069302A" w:rsidP="008E0115">
      <w:pPr>
        <w:pStyle w:val="BodyText2"/>
        <w:numPr>
          <w:ilvl w:val="0"/>
          <w:numId w:val="16"/>
        </w:numPr>
      </w:pPr>
      <w:r>
        <w:t xml:space="preserve">VFD must have </w:t>
      </w:r>
      <w:r w:rsidR="00F602F9">
        <w:t xml:space="preserve">Normal </w:t>
      </w:r>
      <w:r w:rsidR="00527997">
        <w:t>Duty ratings and software</w:t>
      </w:r>
      <w:r w:rsidR="00F602F9">
        <w:t xml:space="preserve"> to optimize the VFD size to the application.</w:t>
      </w:r>
    </w:p>
    <w:p w:rsidR="00CC1129" w:rsidRDefault="00CC1129" w:rsidP="00CC1129">
      <w:pPr>
        <w:pStyle w:val="BodyText2"/>
        <w:ind w:left="0"/>
      </w:pPr>
    </w:p>
    <w:p w:rsidR="00571BA5" w:rsidRPr="0018126D" w:rsidRDefault="00571BA5" w:rsidP="0018126D">
      <w:pPr>
        <w:pStyle w:val="BodyText2"/>
        <w:numPr>
          <w:ilvl w:val="0"/>
          <w:numId w:val="16"/>
        </w:numPr>
      </w:pPr>
      <w:r w:rsidRPr="00041E48">
        <w:lastRenderedPageBreak/>
        <w:t>VFD must operate, without fault or failure, when voltage varies plus 10% or minus 15% from rating, and frequency varies plus or minus 5% from rating.</w:t>
      </w:r>
    </w:p>
    <w:p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0.98 over entire range of operating speed and load.</w:t>
      </w:r>
    </w:p>
    <w:p w:rsidR="00025898" w:rsidRPr="0087417D" w:rsidRDefault="00025898" w:rsidP="0087417D">
      <w:pPr>
        <w:rPr>
          <w:spacing w:val="-3"/>
        </w:rPr>
      </w:pPr>
    </w:p>
    <w:p w:rsidR="00025898" w:rsidRPr="00041E48" w:rsidRDefault="00025898" w:rsidP="008E0115">
      <w:pPr>
        <w:pStyle w:val="ListParagraph"/>
        <w:numPr>
          <w:ilvl w:val="0"/>
          <w:numId w:val="16"/>
        </w:numPr>
        <w:spacing w:before="120"/>
        <w:rPr>
          <w:szCs w:val="24"/>
        </w:rPr>
      </w:pPr>
      <w:r w:rsidRPr="00041E48">
        <w:rPr>
          <w:szCs w:val="24"/>
        </w:rPr>
        <w:t>Service factor: 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Pr="007F5E04" w:rsidRDefault="00E45799" w:rsidP="002663BD">
      <w:pPr>
        <w:pStyle w:val="BodyTextIndent"/>
        <w:numPr>
          <w:ilvl w:val="0"/>
          <w:numId w:val="16"/>
        </w:numPr>
        <w:jc w:val="left"/>
      </w:pPr>
      <w:r>
        <w:t>Operating Ambient Temperature:</w:t>
      </w:r>
      <w:r w:rsidR="00222F20">
        <w:br/>
      </w:r>
      <w:r w:rsidR="003E2503" w:rsidRPr="003E2503">
        <w:rPr>
          <w:szCs w:val="24"/>
        </w:rPr>
        <w:t>Open Chassis: -10</w:t>
      </w:r>
      <w:r w:rsidR="003E2503" w:rsidRPr="003E2503">
        <w:rPr>
          <w:szCs w:val="24"/>
        </w:rPr>
        <w:sym w:font="Symbol" w:char="F0B0"/>
      </w:r>
      <w:r w:rsidR="003E2503" w:rsidRPr="003E2503">
        <w:rPr>
          <w:szCs w:val="24"/>
        </w:rPr>
        <w:t>C to 50</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122</w:t>
      </w:r>
      <w:r w:rsidR="003E2503" w:rsidRPr="003E2503">
        <w:rPr>
          <w:szCs w:val="24"/>
        </w:rPr>
        <w:sym w:font="Symbol" w:char="F0B0"/>
      </w:r>
      <w:r w:rsidR="003E2503" w:rsidRPr="003E2503">
        <w:rPr>
          <w:szCs w:val="24"/>
        </w:rPr>
        <w:t>F)</w:t>
      </w:r>
      <w:r w:rsidR="003F35A3">
        <w:rPr>
          <w:szCs w:val="24"/>
        </w:rPr>
        <w:t>, with de</w:t>
      </w:r>
      <w:r w:rsidR="00DC00DD">
        <w:rPr>
          <w:szCs w:val="24"/>
        </w:rPr>
        <w:t>-</w:t>
      </w:r>
      <w:r w:rsidR="003F35A3">
        <w:rPr>
          <w:szCs w:val="24"/>
        </w:rPr>
        <w:t>rating for up to 6</w:t>
      </w:r>
      <w:r w:rsidR="003F35A3" w:rsidRPr="003E2503">
        <w:rPr>
          <w:szCs w:val="24"/>
        </w:rPr>
        <w:t>0</w:t>
      </w:r>
      <w:r w:rsidR="003F35A3" w:rsidRPr="003E2503">
        <w:rPr>
          <w:szCs w:val="24"/>
        </w:rPr>
        <w:sym w:font="Symbol" w:char="F0B0"/>
      </w:r>
      <w:r w:rsidR="003F35A3" w:rsidRPr="003E2503">
        <w:rPr>
          <w:szCs w:val="24"/>
        </w:rPr>
        <w:t>C</w:t>
      </w:r>
      <w:r w:rsidR="003F35A3">
        <w:rPr>
          <w:szCs w:val="24"/>
        </w:rPr>
        <w:t xml:space="preserve"> (140</w:t>
      </w:r>
      <w:r w:rsidR="003F35A3" w:rsidRPr="003E2503">
        <w:rPr>
          <w:szCs w:val="24"/>
        </w:rPr>
        <w:sym w:font="Symbol" w:char="F0B0"/>
      </w:r>
      <w:r w:rsidR="003F35A3" w:rsidRPr="003E2503">
        <w:rPr>
          <w:szCs w:val="24"/>
        </w:rPr>
        <w:t>F</w:t>
      </w:r>
      <w:r w:rsidR="003F35A3">
        <w:rPr>
          <w:szCs w:val="24"/>
        </w:rPr>
        <w:t>)</w:t>
      </w:r>
      <w:r w:rsidR="00222F20">
        <w:rPr>
          <w:szCs w:val="24"/>
        </w:rPr>
        <w:br/>
      </w:r>
      <w:r w:rsidR="003F35A3">
        <w:rPr>
          <w:szCs w:val="24"/>
        </w:rPr>
        <w:t>UL Type 1</w:t>
      </w:r>
      <w:r w:rsidR="00222F20" w:rsidRPr="003E2503">
        <w:rPr>
          <w:szCs w:val="24"/>
        </w:rPr>
        <w:t>: -10</w:t>
      </w:r>
      <w:r w:rsidR="00222F20" w:rsidRPr="003E2503">
        <w:rPr>
          <w:szCs w:val="24"/>
        </w:rPr>
        <w:sym w:font="Symbol" w:char="F0B0"/>
      </w:r>
      <w:r w:rsidR="00222F20" w:rsidRPr="003E2503">
        <w:rPr>
          <w:szCs w:val="24"/>
        </w:rPr>
        <w:t>C to 40</w:t>
      </w:r>
      <w:r w:rsidR="00222F20" w:rsidRPr="003E2503">
        <w:rPr>
          <w:szCs w:val="24"/>
        </w:rPr>
        <w:sym w:font="Symbol" w:char="F0B0"/>
      </w:r>
      <w:r w:rsidR="00222F20" w:rsidRPr="003E2503">
        <w:rPr>
          <w:szCs w:val="24"/>
        </w:rPr>
        <w:t>C (14</w:t>
      </w:r>
      <w:r w:rsidR="00222F20" w:rsidRPr="003E2503">
        <w:rPr>
          <w:szCs w:val="24"/>
        </w:rPr>
        <w:sym w:font="Symbol" w:char="F0B0"/>
      </w:r>
      <w:r w:rsidR="00222F20" w:rsidRPr="003E2503">
        <w:rPr>
          <w:szCs w:val="24"/>
        </w:rPr>
        <w:t>F to 104</w:t>
      </w:r>
      <w:r w:rsidR="00222F20" w:rsidRPr="003E2503">
        <w:rPr>
          <w:szCs w:val="24"/>
        </w:rPr>
        <w:sym w:font="Symbol" w:char="F0B0"/>
      </w:r>
      <w:r w:rsidR="00222F20" w:rsidRPr="003E2503">
        <w:rPr>
          <w:szCs w:val="24"/>
        </w:rPr>
        <w:t>F)</w:t>
      </w:r>
      <w:r w:rsidR="004D4AFE">
        <w:rPr>
          <w:szCs w:val="24"/>
        </w:rPr>
        <w:t>, with de-rating for up to 6</w:t>
      </w:r>
      <w:r w:rsidR="004D4AFE" w:rsidRPr="003E2503">
        <w:rPr>
          <w:szCs w:val="24"/>
        </w:rPr>
        <w:t>0</w:t>
      </w:r>
      <w:r w:rsidR="004D4AFE" w:rsidRPr="003E2503">
        <w:rPr>
          <w:szCs w:val="24"/>
        </w:rPr>
        <w:sym w:font="Symbol" w:char="F0B0"/>
      </w:r>
      <w:r w:rsidR="004D4AFE" w:rsidRPr="003E2503">
        <w:rPr>
          <w:szCs w:val="24"/>
        </w:rPr>
        <w:t>C</w:t>
      </w:r>
      <w:r w:rsidR="004D4AFE">
        <w:rPr>
          <w:szCs w:val="24"/>
        </w:rPr>
        <w:t xml:space="preserve"> (140</w:t>
      </w:r>
      <w:r w:rsidR="004D4AFE" w:rsidRPr="003E2503">
        <w:rPr>
          <w:szCs w:val="24"/>
        </w:rPr>
        <w:sym w:font="Symbol" w:char="F0B0"/>
      </w:r>
      <w:r w:rsidR="004D4AFE" w:rsidRPr="003E2503">
        <w:rPr>
          <w:szCs w:val="24"/>
        </w:rPr>
        <w:t>F</w:t>
      </w:r>
      <w:r w:rsidR="004D4AFE">
        <w:rPr>
          <w:szCs w:val="24"/>
        </w:rPr>
        <w:t>)</w:t>
      </w:r>
    </w:p>
    <w:p w:rsidR="007F5E04" w:rsidRPr="002663BD" w:rsidRDefault="007F5E04" w:rsidP="007F5E04">
      <w:pPr>
        <w:pStyle w:val="BodyTextIndent"/>
        <w:tabs>
          <w:tab w:val="left" w:pos="900"/>
          <w:tab w:val="left" w:pos="1080"/>
        </w:tabs>
        <w:ind w:left="0" w:firstLine="0"/>
        <w:jc w:val="left"/>
      </w:pPr>
      <w:r>
        <w:rPr>
          <w:szCs w:val="24"/>
        </w:rPr>
        <w:tab/>
        <w:t xml:space="preserve">       UL Type 12</w:t>
      </w:r>
      <w:r w:rsidRPr="003E2503">
        <w:rPr>
          <w:szCs w:val="24"/>
        </w:rPr>
        <w:t>: -10</w:t>
      </w:r>
      <w:r w:rsidRPr="003E2503">
        <w:rPr>
          <w:szCs w:val="24"/>
        </w:rPr>
        <w:sym w:font="Symbol" w:char="F0B0"/>
      </w:r>
      <w:r w:rsidRPr="003E2503">
        <w:rPr>
          <w:szCs w:val="24"/>
        </w:rPr>
        <w:t>C to 40</w:t>
      </w:r>
      <w:r w:rsidRPr="003E2503">
        <w:rPr>
          <w:szCs w:val="24"/>
        </w:rPr>
        <w:sym w:font="Symbol" w:char="F0B0"/>
      </w:r>
      <w:r w:rsidRPr="003E2503">
        <w:rPr>
          <w:szCs w:val="24"/>
        </w:rPr>
        <w:t>C (14</w:t>
      </w:r>
      <w:r w:rsidRPr="003E2503">
        <w:rPr>
          <w:szCs w:val="24"/>
        </w:rPr>
        <w:sym w:font="Symbol" w:char="F0B0"/>
      </w:r>
      <w:r w:rsidRPr="003E2503">
        <w:rPr>
          <w:szCs w:val="24"/>
        </w:rPr>
        <w:t>F to 104</w:t>
      </w:r>
      <w:r w:rsidRPr="003E2503">
        <w:rPr>
          <w:szCs w:val="24"/>
        </w:rPr>
        <w:sym w:font="Symbol" w:char="F0B0"/>
      </w:r>
      <w:r w:rsidRPr="003E2503">
        <w:rPr>
          <w:szCs w:val="24"/>
        </w:rPr>
        <w:t>F)</w:t>
      </w:r>
      <w:r w:rsidR="004D4AFE">
        <w:rPr>
          <w:szCs w:val="24"/>
        </w:rPr>
        <w:t>, with de-rating for up to 5</w:t>
      </w:r>
      <w:r w:rsidR="004D4AFE" w:rsidRPr="003E2503">
        <w:rPr>
          <w:szCs w:val="24"/>
        </w:rPr>
        <w:t>0</w:t>
      </w:r>
      <w:r w:rsidR="004D4AFE" w:rsidRPr="003E2503">
        <w:rPr>
          <w:szCs w:val="24"/>
        </w:rPr>
        <w:sym w:font="Symbol" w:char="F0B0"/>
      </w:r>
      <w:r w:rsidR="004D4AFE" w:rsidRPr="003E2503">
        <w:rPr>
          <w:szCs w:val="24"/>
        </w:rPr>
        <w:t>C</w:t>
      </w:r>
      <w:r w:rsidR="004D4AFE">
        <w:rPr>
          <w:szCs w:val="24"/>
        </w:rPr>
        <w:t xml:space="preserve"> (122</w:t>
      </w:r>
      <w:r w:rsidR="004D4AFE" w:rsidRPr="003E2503">
        <w:rPr>
          <w:szCs w:val="24"/>
        </w:rPr>
        <w:sym w:font="Symbol" w:char="F0B0"/>
      </w:r>
      <w:r w:rsidR="004D4AFE" w:rsidRPr="003E2503">
        <w:rPr>
          <w:szCs w:val="24"/>
        </w:rPr>
        <w:t>F</w:t>
      </w:r>
      <w:r w:rsidR="004D4AFE">
        <w:rPr>
          <w:szCs w:val="24"/>
        </w:rPr>
        <w:t>)</w:t>
      </w:r>
    </w:p>
    <w:p w:rsidR="002663BD" w:rsidRDefault="002663BD" w:rsidP="002663BD">
      <w:pPr>
        <w:pStyle w:val="BodyTextIndent"/>
        <w:ind w:left="0" w:firstLine="0"/>
        <w:jc w:val="left"/>
        <w:rPr>
          <w:szCs w:val="24"/>
        </w:rPr>
      </w:pPr>
    </w:p>
    <w:p w:rsidR="00025898" w:rsidRPr="002663BD" w:rsidRDefault="00025898" w:rsidP="002663BD">
      <w:pPr>
        <w:pStyle w:val="BodyTextIndent"/>
        <w:numPr>
          <w:ilvl w:val="0"/>
          <w:numId w:val="16"/>
        </w:numPr>
        <w:jc w:val="left"/>
      </w:pPr>
      <w:r w:rsidRPr="002663BD">
        <w:rPr>
          <w:szCs w:val="24"/>
        </w:rPr>
        <w:t>Ambient storage temperature: -20</w:t>
      </w:r>
      <w:r w:rsidRPr="00041E48">
        <w:sym w:font="Symbol" w:char="F0B0"/>
      </w:r>
      <w:r w:rsidR="00BA03FD">
        <w:rPr>
          <w:szCs w:val="24"/>
        </w:rPr>
        <w:t>C to 7</w:t>
      </w:r>
      <w:r w:rsidRPr="002663BD">
        <w:rPr>
          <w:szCs w:val="24"/>
        </w:rPr>
        <w:t>0</w:t>
      </w:r>
      <w:r w:rsidRPr="00041E48">
        <w:sym w:font="Symbol" w:char="F0B0"/>
      </w:r>
      <w:r w:rsidRPr="002663BD">
        <w:rPr>
          <w:szCs w:val="24"/>
        </w:rPr>
        <w:t>C (-4</w:t>
      </w:r>
      <w:r w:rsidRPr="00041E48">
        <w:sym w:font="Symbol" w:char="F0B0"/>
      </w:r>
      <w:r w:rsidR="00BA03FD">
        <w:rPr>
          <w:szCs w:val="24"/>
        </w:rPr>
        <w:t>F to 158</w:t>
      </w:r>
      <w:r w:rsidRPr="00041E48">
        <w:sym w:font="Symbol" w:char="F0B0"/>
      </w:r>
      <w:r w:rsidRPr="002663BD">
        <w:rPr>
          <w:szCs w:val="24"/>
        </w:rPr>
        <w:t>F)</w:t>
      </w:r>
      <w:r w:rsidR="005D71CA" w:rsidRPr="002663BD">
        <w:rPr>
          <w:szCs w:val="24"/>
        </w:rPr>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B62DAC" w:rsidRDefault="006B3B6F" w:rsidP="00B62DAC">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571BA5" w:rsidRPr="00041E48">
        <w:rPr>
          <w:spacing w:val="-3"/>
        </w:rPr>
        <w:t>, higher altitudes achieved by de</w:t>
      </w:r>
      <w:r w:rsidR="00D971A1">
        <w:rPr>
          <w:spacing w:val="-3"/>
        </w:rPr>
        <w:t>-</w:t>
      </w:r>
      <w:r w:rsidR="00571BA5" w:rsidRPr="00041E48">
        <w:rPr>
          <w:spacing w:val="-3"/>
        </w:rPr>
        <w:t>rating.</w:t>
      </w:r>
    </w:p>
    <w:p w:rsidR="00B62DAC" w:rsidRDefault="00B62DAC" w:rsidP="00B62DAC">
      <w:pPr>
        <w:pStyle w:val="ListParagraph"/>
        <w:rPr>
          <w:color w:val="000000" w:themeColor="text1"/>
          <w:sz w:val="21"/>
          <w:szCs w:val="21"/>
        </w:rPr>
      </w:pPr>
    </w:p>
    <w:p w:rsidR="00B62DAC" w:rsidRPr="00B62DAC" w:rsidRDefault="00B62DAC" w:rsidP="00B62DAC">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62DAC">
        <w:rPr>
          <w:color w:val="000000" w:themeColor="text1"/>
          <w:szCs w:val="24"/>
        </w:rPr>
        <w:t>Vibration: 9.81 m/s² (1 G) maximum at 10 to 20 Hz; 208V/240 V, up to 10HP, 460 V, up to 25 HP; 5.9 m/s² (0.6 G); 208 V/240 V, 15 HP and above, 460 V, 30 HP and above; 1.96 m/s² (0.2 G) at 20 Hz to 55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Minimum Efficiency:</w:t>
      </w:r>
      <w:r w:rsidR="00571BA5" w:rsidRPr="00041E48">
        <w:rPr>
          <w:spacing w:val="-3"/>
        </w:rPr>
        <w:t xml:space="preserve"> 9</w:t>
      </w:r>
      <w:r w:rsidR="00162C27">
        <w:rPr>
          <w:spacing w:val="-3"/>
        </w:rPr>
        <w:t>7</w:t>
      </w:r>
      <w:r w:rsidR="00571BA5" w:rsidRPr="00041E48">
        <w:rPr>
          <w:spacing w:val="-3"/>
        </w:rPr>
        <w:t xml:space="preserve">% at full </w:t>
      </w:r>
      <w:r w:rsidR="00162C27">
        <w:rPr>
          <w:spacing w:val="-3"/>
        </w:rPr>
        <w:t>load</w:t>
      </w:r>
      <w:r w:rsidR="00571BA5" w:rsidRPr="00041E48">
        <w:rPr>
          <w:spacing w:val="-3"/>
        </w:rPr>
        <w:t>.</w:t>
      </w:r>
    </w:p>
    <w:p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571BA5" w:rsidRPr="00041E48" w:rsidRDefault="006B3B6F" w:rsidP="00C0084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Starting Torque: </w:t>
      </w:r>
      <w:r w:rsidR="00567B67">
        <w:rPr>
          <w:spacing w:val="-3"/>
        </w:rPr>
        <w:t>14</w:t>
      </w:r>
      <w:r w:rsidR="00571BA5" w:rsidRPr="00041E48">
        <w:rPr>
          <w:spacing w:val="-3"/>
        </w:rPr>
        <w:t>0% starting to</w:t>
      </w:r>
      <w:r>
        <w:rPr>
          <w:spacing w:val="-3"/>
        </w:rPr>
        <w:t>rque shall be available from 0.3</w:t>
      </w:r>
      <w:r w:rsidR="00571BA5" w:rsidRPr="00041E48">
        <w:rPr>
          <w:spacing w:val="-3"/>
        </w:rPr>
        <w:t xml:space="preserve"> </w:t>
      </w:r>
      <w:r>
        <w:rPr>
          <w:spacing w:val="-3"/>
        </w:rPr>
        <w:t xml:space="preserve">Hz </w:t>
      </w:r>
      <w:r w:rsidR="00571BA5" w:rsidRPr="00041E48">
        <w:rPr>
          <w:spacing w:val="-3"/>
        </w:rPr>
        <w:t>to 60 Hz.</w:t>
      </w:r>
    </w:p>
    <w:p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2663BD" w:rsidRDefault="006B3B6F" w:rsidP="00C00845">
      <w:pPr>
        <w:pStyle w:val="BodyText2"/>
        <w:numPr>
          <w:ilvl w:val="0"/>
          <w:numId w:val="16"/>
        </w:numPr>
        <w:jc w:val="left"/>
      </w:pPr>
      <w:r>
        <w:t xml:space="preserve">Overload capability: </w:t>
      </w:r>
      <w:r w:rsidR="00AE4E10">
        <w:t>1</w:t>
      </w:r>
      <w:r w:rsidR="00162504">
        <w:t>1</w:t>
      </w:r>
      <w:r w:rsidR="00AE4E10">
        <w:t xml:space="preserve">0% of rated </w:t>
      </w:r>
      <w:r w:rsidR="0028122C">
        <w:t xml:space="preserve">current </w:t>
      </w:r>
      <w:r w:rsidR="00AE4E10">
        <w:t>for 60 seconds for Normal Duty applications</w:t>
      </w:r>
      <w:r w:rsidR="00F6480D">
        <w:t>.</w:t>
      </w:r>
    </w:p>
    <w:p w:rsidR="002663BD" w:rsidRDefault="002663BD" w:rsidP="00C00845">
      <w:pPr>
        <w:pStyle w:val="BodyText2"/>
        <w:ind w:left="0"/>
        <w:jc w:val="left"/>
        <w:rPr>
          <w:szCs w:val="24"/>
        </w:rPr>
      </w:pPr>
    </w:p>
    <w:p w:rsidR="00025898" w:rsidRPr="0036468B" w:rsidRDefault="00A6188E" w:rsidP="00C00845">
      <w:pPr>
        <w:pStyle w:val="BodyText2"/>
        <w:numPr>
          <w:ilvl w:val="0"/>
          <w:numId w:val="16"/>
        </w:numPr>
        <w:jc w:val="left"/>
      </w:pPr>
      <w:r w:rsidRPr="00BD6661">
        <w:rPr>
          <w:szCs w:val="24"/>
        </w:rPr>
        <w:t>Controlled speed range</w:t>
      </w:r>
      <w:r w:rsidR="00C00845" w:rsidRPr="00BD6661">
        <w:rPr>
          <w:szCs w:val="24"/>
        </w:rPr>
        <w:t>:</w:t>
      </w:r>
      <w:r w:rsidR="00C00845" w:rsidRPr="00BD6661">
        <w:rPr>
          <w:szCs w:val="24"/>
        </w:rPr>
        <w:br/>
        <w:t xml:space="preserve"> – </w:t>
      </w:r>
      <w:r w:rsidR="00567B67">
        <w:rPr>
          <w:szCs w:val="24"/>
        </w:rPr>
        <w:t>Open Loop</w:t>
      </w:r>
      <w:r w:rsidR="0036468B">
        <w:rPr>
          <w:szCs w:val="24"/>
        </w:rPr>
        <w:t xml:space="preserve"> (I</w:t>
      </w:r>
      <w:r w:rsidR="0036468B" w:rsidRPr="00BD6661">
        <w:rPr>
          <w:szCs w:val="24"/>
        </w:rPr>
        <w:t>nduction motor)</w:t>
      </w:r>
      <w:r w:rsidR="00567B67">
        <w:rPr>
          <w:szCs w:val="24"/>
        </w:rPr>
        <w:t xml:space="preserve"> – 4</w:t>
      </w:r>
      <w:r w:rsidR="00ED1AD1" w:rsidRPr="00BD6661">
        <w:rPr>
          <w:szCs w:val="24"/>
        </w:rPr>
        <w:t>0:1</w:t>
      </w:r>
    </w:p>
    <w:p w:rsidR="0036468B" w:rsidRPr="00BD6661" w:rsidRDefault="0036468B" w:rsidP="0036468B">
      <w:pPr>
        <w:pStyle w:val="ListParagraph"/>
        <w:ind w:firstLine="360"/>
      </w:pPr>
      <w:r>
        <w:rPr>
          <w:szCs w:val="24"/>
        </w:rPr>
        <w:t xml:space="preserve"> </w:t>
      </w:r>
      <w:r w:rsidRPr="00BD6661">
        <w:rPr>
          <w:szCs w:val="24"/>
        </w:rPr>
        <w:t xml:space="preserve">– </w:t>
      </w:r>
      <w:r>
        <w:rPr>
          <w:szCs w:val="24"/>
        </w:rPr>
        <w:t>Open Loop (Permanent Magnet</w:t>
      </w:r>
      <w:r w:rsidRPr="00BD6661">
        <w:rPr>
          <w:szCs w:val="24"/>
        </w:rPr>
        <w:t xml:space="preserve"> motor)</w:t>
      </w:r>
      <w:r>
        <w:rPr>
          <w:szCs w:val="24"/>
        </w:rPr>
        <w:t xml:space="preserve"> – 2</w:t>
      </w:r>
      <w:r w:rsidRPr="00BD6661">
        <w:rPr>
          <w:szCs w:val="24"/>
        </w:rPr>
        <w:t>0:1</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The result of the analysis shall determine if additional power quality improvement measures should be included in the proposal to meet the THD recommendations of IEEE 519.  The PCC shall be at the primary side of the main distribution transformer.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E405C" w:rsidRPr="003F6C3B">
        <w:t xml:space="preserve">suitable for use on a circuit capable of delivering not more than </w:t>
      </w:r>
      <w:r w:rsidR="00AE405C" w:rsidRPr="003F6C3B">
        <w:lastRenderedPageBreak/>
        <w:t>100,000 RMS symmetrical amperes</w:t>
      </w:r>
      <w:r w:rsidRPr="003F6C3B">
        <w:t>.</w:t>
      </w:r>
    </w:p>
    <w:p w:rsidR="00C6783D" w:rsidRDefault="00C6783D" w:rsidP="00C6783D">
      <w:pPr>
        <w:pStyle w:val="ListParagraph"/>
      </w:pPr>
    </w:p>
    <w:p w:rsidR="00C6783D" w:rsidRPr="003F6C3B" w:rsidRDefault="00C6783D" w:rsidP="00C6783D">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ind w:left="1080"/>
      </w:pPr>
    </w:p>
    <w:p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FC0B75" w:rsidP="00E650A3">
      <w:pPr>
        <w:widowControl/>
      </w:pPr>
      <w:r>
        <w:t>2.04</w:t>
      </w:r>
      <w:r w:rsidR="00571BA5" w:rsidRPr="00041E48">
        <w:tab/>
        <w:t>DESIGN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405106">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employ microprocessor based inverter logic, isolated from all power circuits.</w:t>
      </w:r>
    </w:p>
    <w:p w:rsidR="006A7E6C" w:rsidRDefault="006A7E6C"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ED1AD1">
      <w:pPr>
        <w:numPr>
          <w:ilvl w:val="0"/>
          <w:numId w:val="17"/>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surface mount technology with protective coating</w:t>
      </w:r>
      <w:r w:rsidR="0028122C">
        <w:rPr>
          <w:spacing w:val="-3"/>
        </w:rPr>
        <w:t xml:space="preserve">, able to meet </w:t>
      </w:r>
      <w:r w:rsidR="00ED1AD1" w:rsidRPr="00ED1AD1">
        <w:rPr>
          <w:spacing w:val="-3"/>
        </w:rPr>
        <w:t xml:space="preserve">IEC 60721-3-3, </w:t>
      </w:r>
      <w:r w:rsidR="00ED1AD1">
        <w:rPr>
          <w:spacing w:val="-3"/>
        </w:rPr>
        <w:t xml:space="preserve">levels </w:t>
      </w:r>
      <w:r w:rsidR="00ED1AD1" w:rsidRPr="00ED1AD1">
        <w:rPr>
          <w:spacing w:val="-3"/>
        </w:rPr>
        <w:t>3C2</w:t>
      </w:r>
      <w:r w:rsidR="00ED1AD1">
        <w:rPr>
          <w:spacing w:val="-3"/>
        </w:rPr>
        <w:t xml:space="preserve"> and </w:t>
      </w:r>
      <w:r w:rsidR="00BB6449">
        <w:rPr>
          <w:spacing w:val="-3"/>
        </w:rPr>
        <w:t>3S2</w:t>
      </w:r>
      <w:r w:rsidRPr="00041E48">
        <w:rPr>
          <w:spacing w:val="-3"/>
        </w:rPr>
        <w:t>.</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8E0115" w:rsidRPr="004D35C3" w:rsidRDefault="008E0115" w:rsidP="004D35C3">
      <w:pPr>
        <w:pStyle w:val="BodyTextIndent3"/>
        <w:numPr>
          <w:ilvl w:val="0"/>
          <w:numId w:val="17"/>
        </w:numPr>
        <w:tabs>
          <w:tab w:val="left" w:pos="1080"/>
          <w:tab w:val="num" w:pos="1260"/>
          <w:tab w:val="left" w:pos="2790"/>
        </w:tabs>
        <w:ind w:left="1260" w:hanging="540"/>
      </w:pPr>
      <w:r w:rsidRPr="004D35C3">
        <w:t>VFD shall be able to be mounted with the heatsink out the back of the enclosure</w:t>
      </w:r>
      <w:r w:rsidR="004D35C3">
        <w:t xml:space="preserve"> </w:t>
      </w:r>
      <w:r w:rsidR="00ED1AD1" w:rsidRPr="004D35C3">
        <w:t>to achieve UL Type 12 on the backside</w:t>
      </w:r>
      <w:r w:rsidR="00715BFA">
        <w:t xml:space="preserve">: </w:t>
      </w:r>
      <w:r w:rsidR="00715BFA" w:rsidRPr="00B62DAC">
        <w:rPr>
          <w:color w:val="000000" w:themeColor="text1"/>
          <w:szCs w:val="24"/>
        </w:rPr>
        <w:t xml:space="preserve">208V/240 V, up to </w:t>
      </w:r>
      <w:r w:rsidR="00715BFA">
        <w:rPr>
          <w:color w:val="000000" w:themeColor="text1"/>
          <w:szCs w:val="24"/>
        </w:rPr>
        <w:t xml:space="preserve">60 </w:t>
      </w:r>
      <w:r w:rsidR="00715BFA" w:rsidRPr="00B62DAC">
        <w:rPr>
          <w:color w:val="000000" w:themeColor="text1"/>
          <w:szCs w:val="24"/>
        </w:rPr>
        <w:t xml:space="preserve">HP, 460 V, up to </w:t>
      </w:r>
      <w:r w:rsidR="00715BFA">
        <w:rPr>
          <w:color w:val="000000" w:themeColor="text1"/>
          <w:szCs w:val="24"/>
        </w:rPr>
        <w:t>1</w:t>
      </w:r>
      <w:r w:rsidR="00715BFA" w:rsidRPr="00B62DAC">
        <w:rPr>
          <w:color w:val="000000" w:themeColor="text1"/>
          <w:szCs w:val="24"/>
        </w:rPr>
        <w:t>25 HP</w:t>
      </w:r>
      <w:r w:rsidR="00ED1AD1" w:rsidRPr="004D35C3">
        <w:t>.</w:t>
      </w:r>
    </w:p>
    <w:p w:rsidR="008E0115" w:rsidRDefault="008E0115" w:rsidP="00A3423F">
      <w:pPr>
        <w:pStyle w:val="BodyTextIndent3"/>
        <w:tabs>
          <w:tab w:val="clear" w:pos="1080"/>
          <w:tab w:val="num" w:pos="1260"/>
          <w:tab w:val="left" w:pos="2790"/>
        </w:tabs>
      </w:pPr>
    </w:p>
    <w:p w:rsidR="00571BA5" w:rsidRDefault="00571BA5" w:rsidP="004D35C3">
      <w:pPr>
        <w:pStyle w:val="BodyTextIndent3"/>
        <w:numPr>
          <w:ilvl w:val="0"/>
          <w:numId w:val="17"/>
        </w:numPr>
        <w:tabs>
          <w:tab w:val="clear" w:pos="1080"/>
          <w:tab w:val="num" w:pos="1170"/>
          <w:tab w:val="left" w:pos="2790"/>
        </w:tabs>
        <w:ind w:left="1260" w:hanging="540"/>
      </w:pPr>
      <w:r w:rsidRPr="00041E48">
        <w:t>VFD shall employ a PWM (Pulse Width Modulated) power electronic system, consisting of:</w:t>
      </w:r>
    </w:p>
    <w:p w:rsidR="002663BD" w:rsidRPr="00041E48" w:rsidRDefault="002663BD" w:rsidP="002663BD">
      <w:pPr>
        <w:pStyle w:val="BodyTextIndent3"/>
        <w:tabs>
          <w:tab w:val="clear" w:pos="1080"/>
          <w:tab w:val="left" w:pos="2790"/>
        </w:tabs>
        <w:ind w:left="0" w:firstLine="0"/>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rsidR="00CA411B"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w:t>
      </w:r>
      <w:r w:rsidR="00CA411B">
        <w:rPr>
          <w:spacing w:val="-3"/>
        </w:rPr>
        <w:t>xide Varistor) surge protection</w:t>
      </w:r>
    </w:p>
    <w:p w:rsidR="00923F1B" w:rsidRDefault="00CA411B" w:rsidP="00923F1B">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szCs w:val="24"/>
        </w:rPr>
      </w:pPr>
      <w:r w:rsidRPr="00CA411B">
        <w:rPr>
          <w:color w:val="000000" w:themeColor="text1"/>
          <w:szCs w:val="24"/>
        </w:rPr>
        <w:t>An internal 5% split choke on both positive and negative sides of the DC bus reduces harmonics for cleaner power and power line transient protection</w:t>
      </w:r>
      <w:r w:rsidR="00F6480D">
        <w:rPr>
          <w:color w:val="000000" w:themeColor="text1"/>
          <w:szCs w:val="24"/>
        </w:rPr>
        <w:t>.</w:t>
      </w:r>
    </w:p>
    <w:p w:rsidR="00923F1B" w:rsidRPr="00923F1B" w:rsidRDefault="00923F1B" w:rsidP="00923F1B">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szCs w:val="24"/>
        </w:rPr>
      </w:pPr>
      <w:r w:rsidRPr="00923F1B">
        <w:rPr>
          <w:color w:val="000000" w:themeColor="text1"/>
          <w:szCs w:val="24"/>
        </w:rPr>
        <w:t xml:space="preserve">Protected chassis models </w:t>
      </w:r>
      <w:r>
        <w:rPr>
          <w:color w:val="000000" w:themeColor="text1"/>
          <w:szCs w:val="24"/>
        </w:rPr>
        <w:t>will have an</w:t>
      </w:r>
      <w:r w:rsidRPr="00923F1B">
        <w:rPr>
          <w:color w:val="000000" w:themeColor="text1"/>
          <w:szCs w:val="24"/>
        </w:rPr>
        <w:t xml:space="preserve"> internal 3% DC choke on </w:t>
      </w:r>
      <w:r>
        <w:rPr>
          <w:color w:val="000000" w:themeColor="text1"/>
          <w:szCs w:val="24"/>
        </w:rPr>
        <w:t xml:space="preserve">the </w:t>
      </w:r>
      <w:r w:rsidRPr="00923F1B">
        <w:rPr>
          <w:color w:val="000000" w:themeColor="text1"/>
          <w:szCs w:val="24"/>
        </w:rPr>
        <w:t>positive side of the DC bus reduces harmonics for cleaner power and power line transient protection.</w:t>
      </w:r>
    </w:p>
    <w:p w:rsidR="00CA411B" w:rsidRPr="00CA411B" w:rsidRDefault="00CA411B" w:rsidP="000A1AA6">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ind w:left="2340"/>
        <w:jc w:val="both"/>
        <w:rPr>
          <w:spacing w:val="-3"/>
          <w:szCs w:val="24"/>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F6480D">
        <w:rPr>
          <w:spacing w:val="-3"/>
        </w:rPr>
        <w:t>utput s</w:t>
      </w:r>
      <w:r w:rsidR="00D865FC">
        <w:rPr>
          <w:spacing w:val="-3"/>
        </w:rPr>
        <w:t xml:space="preserve">ection shall maintain a </w:t>
      </w:r>
      <w:r w:rsidRPr="00041E48">
        <w:rPr>
          <w:spacing w:val="-3"/>
        </w:rPr>
        <w:t>fixed voltage with filtering and short circuit protection.</w:t>
      </w:r>
    </w:p>
    <w:p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Output Section</w:t>
      </w:r>
      <w:r w:rsidR="00876371">
        <w:rPr>
          <w:spacing w:val="-3"/>
        </w:rPr>
        <w:t>:</w:t>
      </w:r>
      <w:r w:rsidR="00571BA5" w:rsidRPr="00041E48">
        <w:rPr>
          <w:spacing w:val="-3"/>
        </w:rPr>
        <w:t xml:space="preserve"> </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rsidR="00571BA5" w:rsidRPr="00041E48" w:rsidRDefault="00571BA5" w:rsidP="003C682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FC575E" w:rsidRDefault="00CC1129"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w:t>
      </w:r>
      <w:r w:rsidR="00FC575E">
        <w:rPr>
          <w:spacing w:val="-3"/>
        </w:rPr>
        <w:t xml:space="preserve"> shall have selectable control methods to control induction, interio</w:t>
      </w:r>
      <w:r w:rsidR="00F4188F">
        <w:rPr>
          <w:spacing w:val="-3"/>
        </w:rPr>
        <w:t xml:space="preserve">r permanent magnet (IPM), </w:t>
      </w:r>
      <w:r w:rsidR="00FC575E">
        <w:rPr>
          <w:spacing w:val="-3"/>
        </w:rPr>
        <w:t>surface permanent magnet (SPM)</w:t>
      </w:r>
      <w:r w:rsidR="00F4188F">
        <w:rPr>
          <w:spacing w:val="-3"/>
        </w:rPr>
        <w:t>, and synchronous reluctance</w:t>
      </w:r>
      <w:r w:rsidR="00FC575E">
        <w:rPr>
          <w:spacing w:val="-3"/>
        </w:rPr>
        <w:t xml:space="preserve"> motors. VFD shall be able to contr</w:t>
      </w:r>
      <w:r w:rsidR="00325247">
        <w:rPr>
          <w:spacing w:val="-3"/>
        </w:rPr>
        <w:t xml:space="preserve">ol the motor </w:t>
      </w:r>
      <w:r w:rsidR="00FC575E">
        <w:rPr>
          <w:spacing w:val="-3"/>
        </w:rPr>
        <w:t xml:space="preserve">without (open loop) a feedback device (encoder, </w:t>
      </w:r>
      <w:r w:rsidR="00FC575E">
        <w:rPr>
          <w:spacing w:val="-3"/>
        </w:rPr>
        <w:lastRenderedPageBreak/>
        <w:t>resolver, etc.).</w:t>
      </w:r>
    </w:p>
    <w:p w:rsidR="00A0177A" w:rsidRDefault="00A0177A" w:rsidP="003C682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A0177A" w:rsidRDefault="00A0177A"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rsidR="00571BA5" w:rsidRPr="00041E48" w:rsidRDefault="00571BA5" w:rsidP="00952C45">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B55AEB" w:rsidRDefault="00196C98" w:rsidP="00B55AEB">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 noise, low carrier frequency function.</w:t>
      </w:r>
    </w:p>
    <w:p w:rsidR="00B55AEB" w:rsidRDefault="00B55AEB" w:rsidP="00B55AEB">
      <w:pPr>
        <w:pStyle w:val="ListParagraph"/>
        <w:rPr>
          <w:szCs w:val="24"/>
          <w:highlight w:val="yellow"/>
        </w:rPr>
      </w:pPr>
    </w:p>
    <w:p w:rsidR="00FC575E" w:rsidRPr="00B55AEB" w:rsidRDefault="00FC575E" w:rsidP="00B55AEB">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sidRPr="00B55AEB">
        <w:rPr>
          <w:szCs w:val="24"/>
        </w:rPr>
        <w:t xml:space="preserve">VFD should be able to be mounted next to each other with zero clearance for </w:t>
      </w:r>
      <w:r w:rsidR="00A7653F">
        <w:rPr>
          <w:szCs w:val="24"/>
        </w:rPr>
        <w:t xml:space="preserve">UL Type 1 </w:t>
      </w:r>
      <w:r w:rsidRPr="00B55AEB">
        <w:rPr>
          <w:szCs w:val="24"/>
        </w:rPr>
        <w:t xml:space="preserve">ratings </w:t>
      </w:r>
      <w:r w:rsidR="00B55AEB" w:rsidRPr="00B55AEB">
        <w:rPr>
          <w:color w:val="000000" w:themeColor="text1"/>
          <w:szCs w:val="24"/>
        </w:rPr>
        <w:t>208 V/240 V up to 40 HP and 480V up to 100 HP</w:t>
      </w:r>
      <w:r w:rsidR="00B55AEB">
        <w:rPr>
          <w:color w:val="000000" w:themeColor="text1"/>
          <w:szCs w:val="24"/>
        </w:rPr>
        <w: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embedded</w:t>
      </w:r>
      <w:r w:rsidRPr="00041E48">
        <w:rPr>
          <w:spacing w:val="-3"/>
        </w:rPr>
        <w:t xml:space="preserve"> </w:t>
      </w:r>
      <w:r w:rsidR="002A613E">
        <w:rPr>
          <w:spacing w:val="-3"/>
        </w:rPr>
        <w:t>Modbus</w:t>
      </w:r>
      <w:r w:rsidR="00725503">
        <w:rPr>
          <w:spacing w:val="-3"/>
        </w:rPr>
        <w:t xml:space="preserve"> RTU</w:t>
      </w:r>
      <w:r w:rsidR="00F4188F">
        <w:rPr>
          <w:spacing w:val="-3"/>
        </w:rPr>
        <w:t xml:space="preserve"> </w:t>
      </w:r>
      <w:r w:rsidRPr="00041E48">
        <w:rPr>
          <w:spacing w:val="-3"/>
        </w:rPr>
        <w:t>accessible via a RS485 communication port.</w:t>
      </w:r>
      <w:r w:rsidR="00172C83">
        <w:rPr>
          <w:spacing w:val="-3"/>
        </w:rPr>
        <w:t xml:space="preserve"> The termination resistor shall be </w:t>
      </w:r>
      <w:r w:rsidR="00D017ED">
        <w:rPr>
          <w:spacing w:val="-3"/>
        </w:rPr>
        <w:t>embedded</w:t>
      </w:r>
      <w:r w:rsidR="007F63BE">
        <w:rPr>
          <w:spacing w:val="-3"/>
        </w:rPr>
        <w:t xml:space="preserve"> and selectable</w:t>
      </w:r>
      <w:r w:rsidR="00D542F9">
        <w:rPr>
          <w:spacing w:val="-3"/>
        </w:rPr>
        <w:t xml:space="preserve"> (enabled/disabled)</w:t>
      </w:r>
      <w:r w:rsidR="00172C83">
        <w:rPr>
          <w:spacing w:val="-3"/>
        </w:rPr>
        <w:t>.</w:t>
      </w:r>
    </w:p>
    <w:p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173351">
        <w:rPr>
          <w:spacing w:val="-3"/>
        </w:rPr>
        <w:t>VFD</w:t>
      </w:r>
      <w:r w:rsidRPr="00041E48">
        <w:rPr>
          <w:spacing w:val="-3"/>
        </w:rPr>
        <w:t xml:space="preserve"> shall include </w:t>
      </w:r>
      <w:r w:rsidR="0058372B">
        <w:rPr>
          <w:spacing w:val="-3"/>
        </w:rPr>
        <w:t>three</w:t>
      </w:r>
      <w:r w:rsidR="00725503">
        <w:rPr>
          <w:spacing w:val="-3"/>
        </w:rPr>
        <w:t xml:space="preserve"> independent </w:t>
      </w:r>
      <w:r w:rsidR="002338AB">
        <w:rPr>
          <w:spacing w:val="-3"/>
        </w:rPr>
        <w:t>multi-function</w:t>
      </w:r>
      <w:r w:rsidR="00725503">
        <w:rPr>
          <w:spacing w:val="-3"/>
        </w:rPr>
        <w:t xml:space="preserve"> analog inputs, individually</w:t>
      </w:r>
      <w:r w:rsidR="002A613E">
        <w:rPr>
          <w:spacing w:val="-3"/>
        </w:rPr>
        <w:t xml:space="preserve"> </w:t>
      </w:r>
      <w:r w:rsidR="00725503">
        <w:rPr>
          <w:spacing w:val="-3"/>
        </w:rPr>
        <w:t>selectable</w:t>
      </w:r>
      <w:r w:rsidR="002A613E">
        <w:rPr>
          <w:spacing w:val="-3"/>
        </w:rPr>
        <w:t xml:space="preserve"> for </w:t>
      </w:r>
      <w:r w:rsidR="007F63BE">
        <w:rPr>
          <w:spacing w:val="-3"/>
        </w:rPr>
        <w:t>u</w:t>
      </w:r>
      <w:r w:rsidR="001E2936">
        <w:rPr>
          <w:spacing w:val="-3"/>
        </w:rPr>
        <w:t>nipolar voltage</w:t>
      </w:r>
      <w:r w:rsidR="009D0425">
        <w:rPr>
          <w:spacing w:val="-3"/>
        </w:rPr>
        <w:t xml:space="preserve"> </w:t>
      </w:r>
      <w:r w:rsidR="007F63BE">
        <w:rPr>
          <w:spacing w:val="-3"/>
        </w:rPr>
        <w:t>or current</w:t>
      </w:r>
      <w:r w:rsidR="00F418FC">
        <w:rPr>
          <w:spacing w:val="-3"/>
        </w:rPr>
        <w:t>.</w:t>
      </w:r>
      <w:r w:rsidR="002A613E">
        <w:rPr>
          <w:spacing w:val="-3"/>
        </w:rPr>
        <w:t xml:space="preserve"> </w:t>
      </w:r>
      <w:r w:rsidR="007F63BE">
        <w:rPr>
          <w:spacing w:val="-3"/>
        </w:rPr>
        <w:t xml:space="preserve"> One of the inputs shall also be selectable for PTC.  </w:t>
      </w:r>
      <w:r w:rsidR="002A613E">
        <w:rPr>
          <w:spacing w:val="-3"/>
        </w:rPr>
        <w:t>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The inputs shall be individually programmed for, but not limited to:</w:t>
      </w:r>
    </w:p>
    <w:p w:rsidR="00350181" w:rsidRDefault="003E41DE"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Frequency</w:t>
      </w:r>
      <w:r w:rsidR="00350181">
        <w:rPr>
          <w:spacing w:val="-3"/>
        </w:rPr>
        <w:t xml:space="preserve"> Reference</w:t>
      </w:r>
    </w:p>
    <w:p w:rsidR="00F00C78" w:rsidRPr="00F00C78"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w:t>
      </w:r>
      <w:r w:rsidR="00173351">
        <w:rPr>
          <w:spacing w:val="-3"/>
        </w:rPr>
        <w:t>/Emergency Override PID</w:t>
      </w:r>
      <w:r w:rsidRPr="00F00C78">
        <w:rPr>
          <w:spacing w:val="-3"/>
        </w:rPr>
        <w:t xml:space="preserve"> Setpoint</w:t>
      </w:r>
    </w:p>
    <w:p w:rsidR="00F418FC"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w:t>
      </w:r>
      <w:r w:rsidR="00173351">
        <w:rPr>
          <w:spacing w:val="-3"/>
        </w:rPr>
        <w:t>/Emergency Override</w:t>
      </w:r>
      <w:r w:rsidRPr="00F00C78">
        <w:rPr>
          <w:spacing w:val="-3"/>
        </w:rPr>
        <w:t xml:space="preserve"> Feedback</w:t>
      </w:r>
    </w:p>
    <w:p w:rsidR="00F00C78"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F00C78">
        <w:rPr>
          <w:szCs w:val="24"/>
        </w:rPr>
        <w:t>Motor Temperature</w:t>
      </w:r>
    </w:p>
    <w:p w:rsidR="00350181" w:rsidRPr="00F00C78"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Torque Limit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1792D">
        <w:rPr>
          <w:spacing w:val="-3"/>
        </w:rPr>
        <w:t>VFD s</w:t>
      </w:r>
      <w:r>
        <w:rPr>
          <w:spacing w:val="-3"/>
        </w:rPr>
        <w:t>hall include</w:t>
      </w:r>
      <w:r w:rsidR="00FF6C5D" w:rsidRPr="00041E48">
        <w:rPr>
          <w:spacing w:val="-3"/>
        </w:rPr>
        <w:t xml:space="preserve"> </w:t>
      </w:r>
      <w:r w:rsidR="00725503">
        <w:rPr>
          <w:spacing w:val="-3"/>
        </w:rPr>
        <w:t>eight</w:t>
      </w:r>
      <w:r w:rsidR="00571BA5"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w:t>
      </w:r>
      <w:r w:rsidR="001F61C1">
        <w:rPr>
          <w:spacing w:val="-3"/>
        </w:rPr>
        <w:t xml:space="preserve">. </w:t>
      </w:r>
      <w:r>
        <w:rPr>
          <w:spacing w:val="-3"/>
        </w:rPr>
        <w:t xml:space="preserve">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rsidR="00571BA5" w:rsidRPr="00350181"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50181">
        <w:rPr>
          <w:spacing w:val="-3"/>
        </w:rPr>
        <w:t>16</w:t>
      </w:r>
      <w:r w:rsidR="00D56C22">
        <w:rPr>
          <w:spacing w:val="-3"/>
        </w:rPr>
        <w:t xml:space="preserve"> Multi-step Frquency</w:t>
      </w:r>
      <w:r w:rsidR="007F7763" w:rsidRPr="00350181">
        <w:rPr>
          <w:spacing w:val="-3"/>
        </w:rPr>
        <w:t xml:space="preserve"> References</w:t>
      </w:r>
      <w:r w:rsidRPr="00350181">
        <w:rPr>
          <w:spacing w:val="-3"/>
        </w:rPr>
        <w:t xml:space="preserve"> plus Jog</w:t>
      </w:r>
    </w:p>
    <w:p w:rsidR="00571BA5" w:rsidRPr="008E0115" w:rsidRDefault="00C1792D"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Local/Remote Selection</w:t>
      </w:r>
    </w:p>
    <w:p w:rsidR="007F7763" w:rsidRPr="008E0115" w:rsidRDefault="00C1792D"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Drive Enable</w:t>
      </w:r>
    </w:p>
    <w:p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rsidR="00350181"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Fast Stop</w:t>
      </w:r>
    </w:p>
    <w:p w:rsidR="00E132A0" w:rsidRDefault="00E132A0"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Low City Water Alarm</w:t>
      </w:r>
    </w:p>
    <w:p w:rsidR="00E132A0" w:rsidRPr="008E0115" w:rsidRDefault="00E132A0"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Low/High Water Alarm</w:t>
      </w:r>
    </w:p>
    <w:p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6E45CB">
        <w:t>VFD</w:t>
      </w:r>
      <w:r>
        <w:t xml:space="preserve"> shall include a multi-function 32 kHz pulse train input that shall be programmed for, but not limited to:</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Frequency Reference</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Setpoint</w:t>
      </w:r>
    </w:p>
    <w:p w:rsidR="00C54117" w:rsidRPr="006E45CB" w:rsidRDefault="00C54117" w:rsidP="006E45CB">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Feedback</w:t>
      </w:r>
    </w:p>
    <w:p w:rsidR="00F418FC" w:rsidRDefault="00F418FC" w:rsidP="003C682A">
      <w:pPr>
        <w:pStyle w:val="BodyText2"/>
        <w:tabs>
          <w:tab w:val="num" w:pos="1260"/>
        </w:tabs>
        <w:ind w:left="0"/>
      </w:pPr>
    </w:p>
    <w:p w:rsidR="00571BA5" w:rsidRDefault="00571BA5" w:rsidP="008E0115">
      <w:pPr>
        <w:pStyle w:val="BodyText2"/>
        <w:numPr>
          <w:ilvl w:val="0"/>
          <w:numId w:val="17"/>
        </w:numPr>
        <w:tabs>
          <w:tab w:val="clear" w:pos="1080"/>
          <w:tab w:val="num" w:pos="1260"/>
        </w:tabs>
        <w:ind w:left="1260" w:hanging="540"/>
      </w:pPr>
      <w:r w:rsidRPr="00D749B4">
        <w:t>VFD</w:t>
      </w:r>
      <w:r w:rsidRPr="00041E48">
        <w:t xml:space="preserve"> shall include two </w:t>
      </w:r>
      <w:r w:rsidR="00F418FC">
        <w:t xml:space="preserve">independent </w:t>
      </w:r>
      <w:r w:rsidR="00873423">
        <w:t xml:space="preserve">analog outputs, </w:t>
      </w:r>
      <w:r w:rsidR="00AE405C" w:rsidRPr="00041E48">
        <w:t xml:space="preserve">selectable </w:t>
      </w:r>
      <w:r w:rsidR="00873423">
        <w:t>for un</w:t>
      </w:r>
      <w:r w:rsidR="009D0425">
        <w:t>ipolar voltage</w:t>
      </w:r>
      <w:r w:rsidR="00873423">
        <w:t xml:space="preserve"> or current</w:t>
      </w:r>
      <w:r w:rsidR="00A12AB3">
        <w:t xml:space="preserve">. The </w:t>
      </w:r>
      <w:r w:rsidR="00F418FC">
        <w:t>outputs</w:t>
      </w:r>
      <w:r w:rsidR="00A12AB3">
        <w:t xml:space="preserve"> </w:t>
      </w:r>
      <w:r w:rsidR="00F418FC">
        <w:t>shall</w:t>
      </w:r>
      <w:r w:rsidR="00A12AB3">
        <w:t xml:space="preserve"> be individually programmed for, but not limited to:</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Current</w:t>
      </w:r>
    </w:p>
    <w:p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lastRenderedPageBreak/>
        <w:t>Motor Speed</w:t>
      </w:r>
    </w:p>
    <w:p w:rsidR="00CA7ACC"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Power</w:t>
      </w:r>
    </w:p>
    <w:p w:rsidR="00CA7ACC" w:rsidRPr="00D749B4" w:rsidRDefault="00C54117"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Torque</w:t>
      </w:r>
    </w:p>
    <w:p w:rsidR="00D749B4" w:rsidRPr="008E0115" w:rsidRDefault="00D749B4"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zCs w:val="24"/>
        </w:rPr>
        <w:t>Anti-No-Flow Timer</w:t>
      </w:r>
    </w:p>
    <w:p w:rsidR="00A12AB3" w:rsidRDefault="00A12AB3" w:rsidP="00A3423F">
      <w:pPr>
        <w:pStyle w:val="BodyText2"/>
        <w:tabs>
          <w:tab w:val="left" w:pos="0"/>
          <w:tab w:val="left" w:pos="720"/>
          <w:tab w:val="num" w:pos="1260"/>
        </w:tabs>
        <w:ind w:left="0"/>
      </w:pPr>
    </w:p>
    <w:p w:rsidR="000A0FCC" w:rsidRPr="00A12AB3" w:rsidRDefault="000A0FCC" w:rsidP="00A3423F">
      <w:pPr>
        <w:pStyle w:val="BodyText2"/>
        <w:tabs>
          <w:tab w:val="left" w:pos="0"/>
          <w:tab w:val="left" w:pos="720"/>
          <w:tab w:val="num" w:pos="1260"/>
        </w:tabs>
        <w:ind w:left="0"/>
      </w:pPr>
    </w:p>
    <w:p w:rsidR="00571BA5" w:rsidRPr="00041E48" w:rsidRDefault="00571BA5" w:rsidP="008E0115">
      <w:pPr>
        <w:pStyle w:val="BodyText2"/>
        <w:numPr>
          <w:ilvl w:val="0"/>
          <w:numId w:val="17"/>
        </w:numPr>
        <w:tabs>
          <w:tab w:val="clear" w:pos="1080"/>
          <w:tab w:val="left" w:pos="630"/>
          <w:tab w:val="num" w:pos="1260"/>
        </w:tabs>
        <w:ind w:left="1260" w:hanging="540"/>
      </w:pPr>
      <w:r w:rsidRPr="009307B6">
        <w:t>VFD</w:t>
      </w:r>
      <w:r w:rsidRPr="00041E48">
        <w:t xml:space="preserve"> shall include </w:t>
      </w:r>
      <w:r w:rsidR="00ED1648" w:rsidRPr="00041E48">
        <w:t xml:space="preserve">one fixed form "C" </w:t>
      </w:r>
      <w:r w:rsidR="00ED1648">
        <w:t>Fault</w:t>
      </w:r>
      <w:r w:rsidR="00ED1648" w:rsidRPr="00041E48">
        <w:t xml:space="preserve"> contact </w:t>
      </w:r>
      <w:r w:rsidR="00ED1648">
        <w:t xml:space="preserve">and </w:t>
      </w:r>
      <w:r w:rsidR="00823E98" w:rsidRPr="00041E48">
        <w:t>three programm</w:t>
      </w:r>
      <w:r w:rsidR="00443298" w:rsidRPr="00041E48">
        <w:t>able</w:t>
      </w:r>
      <w:r w:rsidRPr="00041E48">
        <w:t xml:space="preserve"> </w:t>
      </w:r>
      <w:r w:rsidR="002338AB">
        <w:t xml:space="preserve">multi-function form "A" contacts. </w:t>
      </w:r>
      <w:r w:rsidRPr="00041E48">
        <w:t xml:space="preserve">These output relay contacts shall </w:t>
      </w:r>
      <w:r w:rsidR="002338AB">
        <w:t xml:space="preserve">all be rated for </w:t>
      </w:r>
      <w:r w:rsidR="00C06801">
        <w:t>2</w:t>
      </w:r>
      <w:r w:rsidRPr="00041E48">
        <w:t xml:space="preserve">A at </w:t>
      </w:r>
      <w:r w:rsidR="009524F7">
        <w:t>250</w:t>
      </w:r>
      <w:r w:rsidRPr="00041E48">
        <w:t xml:space="preserve"> VAC</w:t>
      </w:r>
      <w:r w:rsidR="00C06801">
        <w:t xml:space="preserve"> or 30 VDC</w:t>
      </w:r>
      <w:r w:rsidRPr="00041E48">
        <w:t xml:space="preserve"> and shall </w:t>
      </w:r>
      <w:r w:rsidR="002338AB">
        <w:t>be programmed for</w:t>
      </w:r>
      <w:r w:rsidRPr="00041E48">
        <w:t>, but not limited to:</w:t>
      </w:r>
    </w:p>
    <w:p w:rsidR="00571BA5"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rsidR="00F418FC"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Zero Speed</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rsidR="00E132A0" w:rsidRPr="00B57ECA" w:rsidRDefault="00350181" w:rsidP="00B57ECA">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rsidR="00E132A0" w:rsidRPr="00E132A0" w:rsidRDefault="00E132A0" w:rsidP="00E132A0">
      <w:pPr>
        <w:pStyle w:val="ListParagraph"/>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szCs w:val="24"/>
        </w:rPr>
      </w:pPr>
    </w:p>
    <w:p w:rsidR="00573078" w:rsidRDefault="00573078"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 auxiliary power input for the purpose of powering control circuit while main power is removed.  When powered by 24Vdc, all control circuits including I/O, expansion cards, and keypad shall be completely functional</w:t>
      </w:r>
      <w:r w:rsidR="00E132A0">
        <w:rPr>
          <w:spacing w:val="-3"/>
        </w:rPr>
        <w:t>.</w:t>
      </w:r>
    </w:p>
    <w:p w:rsidR="00E132A0" w:rsidRDefault="00E132A0" w:rsidP="00E132A0">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rsidR="00E132A0" w:rsidRPr="00041E48" w:rsidRDefault="00E132A0" w:rsidP="00E132A0">
      <w:pPr>
        <w:pStyle w:val="BodyText2"/>
        <w:numPr>
          <w:ilvl w:val="0"/>
          <w:numId w:val="17"/>
        </w:numPr>
        <w:tabs>
          <w:tab w:val="clear" w:pos="1080"/>
          <w:tab w:val="left" w:pos="630"/>
          <w:tab w:val="num" w:pos="1260"/>
        </w:tabs>
        <w:ind w:left="1260" w:hanging="540"/>
      </w:pPr>
      <w:r w:rsidRPr="009307B6">
        <w:t>VFD</w:t>
      </w:r>
      <w:r w:rsidRPr="00041E48">
        <w:t xml:space="preserve"> shall include </w:t>
      </w:r>
      <w:r>
        <w:t>enhanced</w:t>
      </w:r>
      <w:r w:rsidR="00E06CF2">
        <w:t xml:space="preserve"> pump control features</w:t>
      </w:r>
      <w:r w:rsidRPr="00041E48">
        <w:t xml:space="preserve"> and shall </w:t>
      </w:r>
      <w:r>
        <w:t>be programmed for</w:t>
      </w:r>
      <w:r w:rsidRPr="00041E48">
        <w:t>, but not limited to:</w:t>
      </w:r>
    </w:p>
    <w:p w:rsidR="00E132A0"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Easy Sleep/Wakeup PID</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No Flow/Deadhead Protection</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Submersible Motor Thrust Bearing Control</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Automatic System Restart</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Sleep Boost</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Low and High Pressure Feedback Detection</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Power Loss Utility Start Delay Timer</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Loss of Prime/Pump Dry-run Protection</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Pre-charge Control</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Optional Dual Transducer Feedback or Redundancy</w:t>
      </w:r>
    </w:p>
    <w:p w:rsidR="00E06CF2" w:rsidRDefault="00E06CF2" w:rsidP="00E06CF2">
      <w:pPr>
        <w:pStyle w:val="ListParagraph"/>
        <w:numPr>
          <w:ilvl w:val="0"/>
          <w:numId w:val="39"/>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Impeller De-scaling/De-ragging Control</w:t>
      </w:r>
    </w:p>
    <w:p w:rsidR="00FD1420" w:rsidRPr="00E06CF2" w:rsidRDefault="00FD1420" w:rsidP="00FD1420">
      <w:pPr>
        <w:pStyle w:val="ListParagraph"/>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spacing w:val="-3"/>
        </w:rPr>
      </w:pPr>
    </w:p>
    <w:p w:rsidR="00FD1420" w:rsidRPr="00041E48" w:rsidRDefault="00FD1420" w:rsidP="00FD1420">
      <w:pPr>
        <w:pStyle w:val="BodyText2"/>
        <w:numPr>
          <w:ilvl w:val="0"/>
          <w:numId w:val="17"/>
        </w:numPr>
        <w:tabs>
          <w:tab w:val="clear" w:pos="1080"/>
          <w:tab w:val="left" w:pos="630"/>
          <w:tab w:val="num" w:pos="1260"/>
        </w:tabs>
        <w:ind w:left="1260" w:hanging="540"/>
      </w:pPr>
      <w:r w:rsidRPr="009307B6">
        <w:t>VFD</w:t>
      </w:r>
      <w:r w:rsidRPr="00041E48">
        <w:t xml:space="preserve"> shall include </w:t>
      </w:r>
      <w:r>
        <w:t>contactor multiplexing features</w:t>
      </w:r>
      <w:r w:rsidRPr="00041E48">
        <w:t xml:space="preserve"> and shall </w:t>
      </w:r>
      <w:r>
        <w:t>be programmed for</w:t>
      </w:r>
      <w:r w:rsidRPr="00041E48">
        <w:t>, but not limited to:</w:t>
      </w:r>
    </w:p>
    <w:p w:rsidR="00FD1420" w:rsidRDefault="00FD1420" w:rsidP="00FD1420">
      <w:pPr>
        <w:pStyle w:val="ListParagraph"/>
        <w:numPr>
          <w:ilvl w:val="0"/>
          <w:numId w:val="40"/>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Stage/De-stage Control</w:t>
      </w:r>
    </w:p>
    <w:p w:rsidR="00FD1420" w:rsidRDefault="00FD1420" w:rsidP="00FD1420">
      <w:pPr>
        <w:pStyle w:val="ListParagraph"/>
        <w:numPr>
          <w:ilvl w:val="0"/>
          <w:numId w:val="40"/>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Speed Reduction After Lag Pump Staging</w:t>
      </w:r>
    </w:p>
    <w:p w:rsidR="00FD1420" w:rsidRDefault="00FD1420" w:rsidP="00FD1420">
      <w:pPr>
        <w:pStyle w:val="ListParagraph"/>
        <w:numPr>
          <w:ilvl w:val="0"/>
          <w:numId w:val="40"/>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Setpoint Boost After De-staging</w:t>
      </w:r>
    </w:p>
    <w:p w:rsidR="00FD1420" w:rsidRDefault="00FD1420" w:rsidP="00FD1420">
      <w:pPr>
        <w:pStyle w:val="ListParagraph"/>
        <w:numPr>
          <w:ilvl w:val="0"/>
          <w:numId w:val="40"/>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Hard Current Limit</w:t>
      </w:r>
    </w:p>
    <w:p w:rsidR="00FD1420" w:rsidRPr="00FD1420" w:rsidRDefault="00FD1420" w:rsidP="00DA7853">
      <w:pPr>
        <w:pStyle w:val="ListParagraph"/>
        <w:numPr>
          <w:ilvl w:val="0"/>
          <w:numId w:val="40"/>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FD1420">
        <w:rPr>
          <w:spacing w:val="-3"/>
          <w:szCs w:val="24"/>
        </w:rPr>
        <w:t>Back Spin Timer</w:t>
      </w:r>
    </w:p>
    <w:p w:rsidR="00FD1420" w:rsidRDefault="00FD1420" w:rsidP="00FD1420">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rsidR="00573078" w:rsidRDefault="00873423"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w:t>
      </w:r>
      <w:r w:rsidR="003D0818">
        <w:rPr>
          <w:spacing w:val="-3"/>
        </w:rPr>
        <w:t xml:space="preserve">150mA of </w:t>
      </w:r>
      <w:r>
        <w:rPr>
          <w:spacing w:val="-3"/>
        </w:rPr>
        <w:t>24Vdc</w:t>
      </w:r>
      <w:r w:rsidR="003D0818">
        <w:rPr>
          <w:spacing w:val="-3"/>
        </w:rPr>
        <w:t xml:space="preserve"> power for customer use.  This capacity shall be in addition to power required to operate the VFD’s digital inputs.</w:t>
      </w:r>
    </w:p>
    <w:p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952C4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lastRenderedPageBreak/>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r w:rsidR="00162C27">
        <w:rPr>
          <w:spacing w:val="-3"/>
        </w:rPr>
        <w:t xml:space="preserve"> or greater</w:t>
      </w:r>
      <w:r w:rsidRPr="00952C45">
        <w:rPr>
          <w:spacing w:val="-3"/>
        </w:rPr>
        <w:t>.</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3C682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rsidR="003C682A" w:rsidRPr="003C682A" w:rsidRDefault="003C682A"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3D0818"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D017ED">
        <w:rPr>
          <w:spacing w:val="-3"/>
        </w:rPr>
        <w:t xml:space="preserve">a battery powered real time clock and history of the most recent </w:t>
      </w:r>
      <w:r w:rsidR="00825D27">
        <w:t xml:space="preserve">10 </w:t>
      </w:r>
      <w:r w:rsidR="00D017ED">
        <w:t>fault with associated time stamps based on the real time clock.</w:t>
      </w:r>
    </w:p>
    <w:p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3D0818" w:rsidRPr="007177D9" w:rsidRDefault="003D0818"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w:t>
      </w:r>
      <w:r w:rsidR="00B53F18">
        <w:rPr>
          <w:spacing w:val="-3"/>
        </w:rPr>
        <w:t xml:space="preserve">include memory card slot, capable of accepting up to 32GB memory </w:t>
      </w:r>
      <w:r>
        <w:rPr>
          <w:spacing w:val="-3"/>
        </w:rPr>
        <w:t xml:space="preserve">for </w:t>
      </w:r>
      <w:r w:rsidR="00B53F18">
        <w:rPr>
          <w:spacing w:val="-3"/>
        </w:rPr>
        <w:t>capturing</w:t>
      </w:r>
      <w:r>
        <w:rPr>
          <w:spacing w:val="-3"/>
        </w:rPr>
        <w:t xml:space="preserve"> high speed drive data with programmable sample rate</w:t>
      </w:r>
      <w:r w:rsidR="00B53F18">
        <w:rPr>
          <w:spacing w:val="-3"/>
        </w:rPr>
        <w:t>.  Drive data on memory card shall be accessible via stand card reader and displayable in VFD supplier’s free graphical computer program.</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6569D0"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preventative maintenance monitors for predicting the remaining life of IGBTs, cooling fans, bus capacitors and pre-charge relay</w:t>
      </w:r>
      <w:r w:rsidR="00F555E2">
        <w:t>s</w:t>
      </w:r>
      <w:r>
        <w:t>.</w:t>
      </w:r>
    </w:p>
    <w:p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582C5A">
        <w:t>VFD</w:t>
      </w:r>
      <w:r>
        <w:t xml:space="preserve"> shall have the following</w:t>
      </w:r>
      <w:r w:rsidR="00325247">
        <w:t xml:space="preserve"> minimum protective functions: o</w:t>
      </w:r>
      <w:r>
        <w:t>verheat, motor overload, VFD overload, short circuit, overvoltage, undervoltage, input phase loss, output phase loss, output ground fault and overcurrent.</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257119"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a USB</w:t>
      </w:r>
      <w:r w:rsidR="00671CFE">
        <w:t>-OTG</w:t>
      </w:r>
      <w:r>
        <w:t xml:space="preserve"> port for easy connection to a computer </w:t>
      </w:r>
      <w:r w:rsidR="00671CFE">
        <w:t>or mobile device (tablet or smartphone)</w:t>
      </w:r>
      <w:r w:rsidR="00257119">
        <w:t>.</w:t>
      </w:r>
      <w:r w:rsidR="00325247">
        <w:t xml:space="preserve"> </w:t>
      </w:r>
      <w:r w:rsidR="00671CFE">
        <w:t>VFD shall not require any other p</w:t>
      </w:r>
      <w:r w:rsidR="00F4188F">
        <w:t xml:space="preserve">ower source </w:t>
      </w:r>
      <w:r w:rsidR="00671CFE">
        <w:t xml:space="preserve">(other than what is provided from the USB connection) to gain read/write access to all VFD settings, and to flash VFD firmware.  Neither main input power nor auxiliary control </w:t>
      </w:r>
      <w:r w:rsidR="00E13FF1">
        <w:t xml:space="preserve">input </w:t>
      </w:r>
      <w:r w:rsidR="00671CFE">
        <w:t>power shall be necessary.</w:t>
      </w:r>
    </w:p>
    <w:p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57119" w:rsidRPr="00012B41"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r w:rsidR="00012B41">
        <w:t>supplier</w:t>
      </w:r>
      <w:r>
        <w:t xml:space="preserve"> shall provide free PC</w:t>
      </w:r>
      <w:r w:rsidR="0024751E">
        <w:t xml:space="preserve"> </w:t>
      </w:r>
      <w:r w:rsidR="00012B41">
        <w:t xml:space="preserve">and Mobile </w:t>
      </w:r>
      <w:r w:rsidR="00080A8C">
        <w:t xml:space="preserve">software that </w:t>
      </w:r>
      <w:r w:rsidR="0024751E">
        <w:t>includes online and offline parameter management, application wizards, oscilloscope function, network configurator for Ethernet, parameter conversion tool and diagnostic functions.</w:t>
      </w:r>
    </w:p>
    <w:p w:rsidR="00012B41" w:rsidRDefault="00012B41" w:rsidP="00012B41">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012B41" w:rsidRPr="00041E48" w:rsidRDefault="00012B41"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supplier shall provide free cl</w:t>
      </w:r>
      <w:r w:rsidR="00C0300F">
        <w:rPr>
          <w:spacing w:val="-3"/>
        </w:rPr>
        <w:t xml:space="preserve">oud storage with secure access </w:t>
      </w:r>
      <w:r>
        <w:rPr>
          <w:spacing w:val="-3"/>
        </w:rPr>
        <w:t>for the purpose of storing drive settings and other data associated with each application</w:t>
      </w:r>
      <w:r w:rsidR="00DE2F79">
        <w:rPr>
          <w:spacing w:val="-3"/>
        </w:rPr>
        <w:t>.</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C368A"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 </w:t>
      </w:r>
      <w:r w:rsidR="003C682A">
        <w:rPr>
          <w:spacing w:val="-3"/>
        </w:rPr>
        <w:t xml:space="preserve">removable </w:t>
      </w:r>
      <w:r w:rsidR="00206BFF">
        <w:rPr>
          <w:spacing w:val="-3"/>
        </w:rPr>
        <w:t>keypad for programming</w:t>
      </w:r>
      <w:r w:rsidR="00206BFF" w:rsidRPr="005C368A">
        <w:rPr>
          <w:spacing w:val="-3"/>
        </w:rPr>
        <w:t xml:space="preserve">, operating, </w:t>
      </w:r>
      <w:r w:rsidR="00206BFF">
        <w:rPr>
          <w:spacing w:val="-3"/>
        </w:rPr>
        <w:t xml:space="preserve">and </w:t>
      </w:r>
      <w:r w:rsidR="00206BFF" w:rsidRPr="005C368A">
        <w:rPr>
          <w:spacing w:val="-3"/>
        </w:rPr>
        <w:t>moni</w:t>
      </w:r>
      <w:r w:rsidR="00206BFF">
        <w:rPr>
          <w:spacing w:val="-3"/>
        </w:rPr>
        <w:t xml:space="preserve">toring.  </w:t>
      </w:r>
      <w:r w:rsidR="00E3577D">
        <w:rPr>
          <w:spacing w:val="-3"/>
        </w:rPr>
        <w:t xml:space="preserve">Keypad </w:t>
      </w:r>
      <w:r w:rsidR="00206BFF">
        <w:rPr>
          <w:spacing w:val="-3"/>
        </w:rPr>
        <w:t xml:space="preserve">shall have </w:t>
      </w:r>
      <w:r w:rsidR="004D0386">
        <w:rPr>
          <w:spacing w:val="-3"/>
        </w:rPr>
        <w:t>an LCD display</w:t>
      </w:r>
      <w:r w:rsidR="00206BFF">
        <w:rPr>
          <w:spacing w:val="-3"/>
        </w:rPr>
        <w:t xml:space="preserve"> with backlight and contrast adjustment, and shall be viewable in direct sunlight</w:t>
      </w:r>
      <w:r w:rsidR="004D0386">
        <w:rPr>
          <w:spacing w:val="-3"/>
        </w:rPr>
        <w:t xml:space="preserve">. </w:t>
      </w:r>
      <w:r w:rsidR="00E3577D">
        <w:rPr>
          <w:spacing w:val="-3"/>
        </w:rPr>
        <w:t xml:space="preserve">Keypad </w:t>
      </w:r>
      <w:r w:rsidR="00206BFF">
        <w:rPr>
          <w:spacing w:val="-3"/>
        </w:rPr>
        <w:t>shal</w:t>
      </w:r>
      <w:r w:rsidR="004D0386">
        <w:rPr>
          <w:spacing w:val="-3"/>
        </w:rPr>
        <w:t xml:space="preserve">l </w:t>
      </w:r>
      <w:r w:rsidR="00206BFF">
        <w:rPr>
          <w:spacing w:val="-3"/>
        </w:rPr>
        <w:t xml:space="preserve">have memory to backup all drive setting.  </w:t>
      </w:r>
      <w:r w:rsidR="00E3577D">
        <w:rPr>
          <w:spacing w:val="-3"/>
        </w:rPr>
        <w:t>Keypad</w:t>
      </w:r>
      <w:r w:rsidR="00206BFF">
        <w:rPr>
          <w:spacing w:val="-3"/>
        </w:rPr>
        <w:t xml:space="preserve"> shall be capable of 32 character descripti</w:t>
      </w:r>
      <w:r w:rsidR="00E3577D">
        <w:rPr>
          <w:spacing w:val="-3"/>
        </w:rPr>
        <w:t xml:space="preserve">ons and support at least </w:t>
      </w:r>
      <w:r w:rsidR="00162C27">
        <w:rPr>
          <w:spacing w:val="-3"/>
        </w:rPr>
        <w:t>the following languages: English, French, Spanish, Portuguese, German, Italian, Greek, Polish, Czech, Turkish, Russian, Japanese, and Chinese</w:t>
      </w:r>
      <w:r w:rsidR="00C6742A" w:rsidRPr="005C368A">
        <w:rPr>
          <w:spacing w:val="-3"/>
        </w:rPr>
        <w:t>.</w:t>
      </w:r>
    </w:p>
    <w:p w:rsidR="00571BA5" w:rsidRPr="00041E48" w:rsidRDefault="00571BA5" w:rsidP="003C682A">
      <w:pPr>
        <w:pStyle w:val="BodyText2"/>
        <w:tabs>
          <w:tab w:val="left" w:pos="630"/>
          <w:tab w:val="num" w:pos="1260"/>
        </w:tabs>
        <w:ind w:left="0"/>
      </w:pPr>
    </w:p>
    <w:p w:rsidR="00571BA5" w:rsidRPr="00925353"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25353">
        <w:rPr>
          <w:spacing w:val="-3"/>
        </w:rPr>
        <w:t xml:space="preserve">VFD </w:t>
      </w:r>
      <w:r w:rsidR="00925353" w:rsidRPr="00925353">
        <w:rPr>
          <w:spacing w:val="-3"/>
        </w:rPr>
        <w:t xml:space="preserve">shall provide </w:t>
      </w:r>
      <w:r w:rsidRPr="00925353">
        <w:rPr>
          <w:spacing w:val="-3"/>
        </w:rPr>
        <w:t xml:space="preserve">plain language </w:t>
      </w:r>
      <w:r w:rsidR="008125DA" w:rsidRPr="00925353">
        <w:rPr>
          <w:spacing w:val="-3"/>
        </w:rPr>
        <w:t>readouts of</w:t>
      </w:r>
      <w:r w:rsidRPr="00925353">
        <w:rPr>
          <w:spacing w:val="-3"/>
        </w:rPr>
        <w:t xml:space="preserve"> output frequency in hertz, PI</w:t>
      </w:r>
      <w:r w:rsidR="008125DA" w:rsidRPr="00925353">
        <w:rPr>
          <w:spacing w:val="-3"/>
        </w:rPr>
        <w:t>D</w:t>
      </w:r>
      <w:r w:rsidRPr="00925353">
        <w:rPr>
          <w:spacing w:val="-3"/>
        </w:rPr>
        <w:t xml:space="preserve"> feedback in percent, output voltage in volts, output current in amp</w:t>
      </w:r>
      <w:r w:rsidR="008125DA" w:rsidRPr="00925353">
        <w:rPr>
          <w:spacing w:val="-3"/>
        </w:rPr>
        <w:t>s, output power in kilowatts, DC</w:t>
      </w:r>
      <w:r w:rsidRPr="00925353">
        <w:rPr>
          <w:spacing w:val="-3"/>
        </w:rPr>
        <w:t xml:space="preserve"> bus voltage in volts, interface terminal status, heatsink tem</w:t>
      </w:r>
      <w:r w:rsidR="00925353">
        <w:rPr>
          <w:spacing w:val="-3"/>
        </w:rPr>
        <w:t xml:space="preserve">perature and fault </w:t>
      </w:r>
      <w:r w:rsidR="00925353">
        <w:rPr>
          <w:spacing w:val="-3"/>
        </w:rPr>
        <w:lastRenderedPageBreak/>
        <w:t>conditions.</w:t>
      </w:r>
    </w:p>
    <w:p w:rsidR="00770267" w:rsidRPr="00041E48" w:rsidRDefault="00770267"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rsidR="00240CF7" w:rsidRPr="00041E48" w:rsidRDefault="00AD5D94"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Pr>
          <w:szCs w:val="24"/>
        </w:rPr>
        <w:t>VFD shall have an independent</w:t>
      </w:r>
      <w:r w:rsidR="00770267" w:rsidRPr="00041E48">
        <w:rPr>
          <w:szCs w:val="24"/>
        </w:rPr>
        <w:t xml:space="preserve"> PI</w:t>
      </w:r>
      <w:r>
        <w:rPr>
          <w:szCs w:val="24"/>
        </w:rPr>
        <w:t>D</w:t>
      </w:r>
      <w:r w:rsidR="00770267" w:rsidRPr="00041E48">
        <w:rPr>
          <w:szCs w:val="24"/>
        </w:rPr>
        <w:t xml:space="preserve"> loop that can be used </w:t>
      </w:r>
      <w:r>
        <w:rPr>
          <w:szCs w:val="24"/>
        </w:rPr>
        <w:t xml:space="preserve">to </w:t>
      </w:r>
      <w:r w:rsidR="00770267" w:rsidRPr="00041E48">
        <w:rPr>
          <w:szCs w:val="24"/>
        </w:rPr>
        <w:t xml:space="preserve">vary the VFD output </w:t>
      </w:r>
      <w:r>
        <w:rPr>
          <w:szCs w:val="24"/>
        </w:rPr>
        <w:t>to</w:t>
      </w:r>
      <w:r w:rsidR="00770267" w:rsidRPr="00041E48">
        <w:rPr>
          <w:szCs w:val="24"/>
        </w:rPr>
        <w:t xml:space="preserve"> maintain a set</w:t>
      </w:r>
      <w:r w:rsidR="007B0089">
        <w:rPr>
          <w:szCs w:val="24"/>
        </w:rPr>
        <w:t xml:space="preserve"> </w:t>
      </w:r>
      <w:r w:rsidR="00770267" w:rsidRPr="00041E48">
        <w:rPr>
          <w:szCs w:val="24"/>
        </w:rPr>
        <w:t>point of an in</w:t>
      </w:r>
      <w:r>
        <w:rPr>
          <w:szCs w:val="24"/>
        </w:rPr>
        <w:t>dependent process</w:t>
      </w:r>
      <w:r w:rsidR="00770267" w:rsidRPr="00041E48">
        <w:rPr>
          <w:szCs w:val="24"/>
        </w:rPr>
        <w:t>.</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041E48" w:rsidRDefault="00571BA5" w:rsidP="008E0115">
      <w:pPr>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include l</w:t>
      </w:r>
      <w:r w:rsidR="001B3412">
        <w:rPr>
          <w:spacing w:val="-3"/>
        </w:rPr>
        <w:t xml:space="preserve">oss of input signal protection </w:t>
      </w:r>
      <w:r w:rsidRPr="00041E48">
        <w:rPr>
          <w:spacing w:val="-3"/>
        </w:rPr>
        <w:t>with a selectable response</w:t>
      </w:r>
      <w:r w:rsidR="00F555E2">
        <w:rPr>
          <w:spacing w:val="-3"/>
        </w:rPr>
        <w:t>s</w:t>
      </w:r>
      <w:r w:rsidRPr="00041E48">
        <w:rPr>
          <w:spacing w:val="-3"/>
        </w:rPr>
        <w:t xml:space="preserve"> including </w:t>
      </w:r>
      <w:r w:rsidR="004C3187">
        <w:rPr>
          <w:spacing w:val="-3"/>
        </w:rPr>
        <w:t>running at a preset speed</w:t>
      </w:r>
      <w:r w:rsidRPr="00041E48">
        <w:rPr>
          <w:spacing w:val="-3"/>
        </w:rPr>
        <w:t>.</w:t>
      </w:r>
    </w:p>
    <w:p w:rsidR="00770267" w:rsidRPr="00041E48" w:rsidRDefault="00770267"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4D0386" w:rsidRDefault="00770267"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61D3A">
        <w:rPr>
          <w:spacing w:val="-3"/>
        </w:rPr>
        <w:t>VFD</w:t>
      </w:r>
      <w:r w:rsidRPr="00041E48">
        <w:rPr>
          <w:spacing w:val="-3"/>
        </w:rPr>
        <w:t xml:space="preserve"> shall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00061D3A">
        <w:rPr>
          <w:spacing w:val="-3"/>
        </w:rPr>
        <w:t xml:space="preserve"> with thermal memory selection</w:t>
      </w:r>
      <w:r w:rsidRPr="00041E48">
        <w:rPr>
          <w:spacing w:val="-3"/>
        </w:rPr>
        <w:t>.</w:t>
      </w:r>
    </w:p>
    <w:p w:rsidR="007737BA" w:rsidRPr="007737BA" w:rsidRDefault="007737BA"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37BA" w:rsidRDefault="007737BA"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7C566B">
        <w:rPr>
          <w:spacing w:val="-3"/>
        </w:rPr>
        <w:t>VFD</w:t>
      </w:r>
      <w:r>
        <w:rPr>
          <w:spacing w:val="-3"/>
        </w:rPr>
        <w:t xml:space="preserve"> shall include an </w:t>
      </w:r>
      <w:r w:rsidR="00E13FF1">
        <w:rPr>
          <w:spacing w:val="-3"/>
        </w:rPr>
        <w:t>e</w:t>
      </w:r>
      <w:r>
        <w:rPr>
          <w:spacing w:val="-3"/>
        </w:rPr>
        <w:t>mbedded category 3 Safe Torque Off (STO) solution</w:t>
      </w:r>
      <w:r w:rsidR="00F555E2">
        <w:rPr>
          <w:spacing w:val="-3"/>
        </w:rPr>
        <w:t xml:space="preserve">, </w:t>
      </w:r>
      <w:r>
        <w:rPr>
          <w:spacing w:val="-3"/>
        </w:rPr>
        <w:t>TUV certified to EN/ISO 13849-1 (PL</w:t>
      </w:r>
      <w:r w:rsidR="00E13FF1">
        <w:rPr>
          <w:spacing w:val="-3"/>
        </w:rPr>
        <w:t>e</w:t>
      </w:r>
      <w:r>
        <w:rPr>
          <w:spacing w:val="-3"/>
        </w:rPr>
        <w:t>) and IEC 62061 (SIL</w:t>
      </w:r>
      <w:r w:rsidR="00E13FF1">
        <w:rPr>
          <w:spacing w:val="-3"/>
        </w:rPr>
        <w:t>3</w:t>
      </w:r>
      <w:r>
        <w:rPr>
          <w:spacing w:val="-3"/>
        </w:rPr>
        <w:t>).</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A76DA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VFD shall use 24 VDC cooling fans for all ratings. Fans shall be mounted at the top of the drive for easier access.</w:t>
      </w:r>
    </w:p>
    <w:p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EB0C7F">
        <w:rPr>
          <w:spacing w:val="-3"/>
        </w:rPr>
        <w:t>VFD</w:t>
      </w:r>
      <w:r w:rsidRPr="00CC1129">
        <w:rPr>
          <w:spacing w:val="-3"/>
        </w:rPr>
        <w:t xml:space="preserve"> shall include the following program functions:</w:t>
      </w:r>
    </w:p>
    <w:p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rsid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p>
    <w:p w:rsidR="00080A8C" w:rsidRPr="00B16DEF"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 xml:space="preserve">Capability to see only the parameters that have been modified </w:t>
      </w:r>
    </w:p>
    <w:p w:rsidR="00B16DEF" w:rsidRPr="00080A8C" w:rsidRDefault="00B16DEF" w:rsidP="00080A8C">
      <w:pPr>
        <w:pStyle w:val="BodyTextIndent2"/>
        <w:numPr>
          <w:ilvl w:val="0"/>
          <w:numId w:val="37"/>
        </w:numPr>
      </w:pPr>
      <w:r>
        <w:rPr>
          <w:szCs w:val="24"/>
        </w:rPr>
        <w:t>Ability to set the motor speed in Hertz, RPM, percent or custom units.</w:t>
      </w:r>
    </w:p>
    <w:p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rsidR="00571BA5" w:rsidRDefault="00571BA5" w:rsidP="00080A8C">
      <w:pPr>
        <w:pStyle w:val="BodyText2"/>
        <w:numPr>
          <w:ilvl w:val="0"/>
          <w:numId w:val="37"/>
        </w:numPr>
        <w:tabs>
          <w:tab w:val="clear" w:pos="1800"/>
          <w:tab w:val="left" w:pos="1890"/>
        </w:tabs>
        <w:jc w:val="left"/>
      </w:pPr>
      <w:r w:rsidRPr="00CC1129">
        <w:t>Ability to close fault contact after the completion of all fault restart attempts.</w:t>
      </w:r>
    </w:p>
    <w:p w:rsidR="006569D0" w:rsidRDefault="006569D0" w:rsidP="00080A8C">
      <w:pPr>
        <w:pStyle w:val="BodyText2"/>
        <w:numPr>
          <w:ilvl w:val="0"/>
          <w:numId w:val="37"/>
        </w:numPr>
        <w:tabs>
          <w:tab w:val="clear" w:pos="1800"/>
          <w:tab w:val="left" w:pos="1890"/>
        </w:tabs>
        <w:jc w:val="left"/>
      </w:pPr>
      <w:r>
        <w:t xml:space="preserve">Kinetic </w:t>
      </w:r>
      <w:r w:rsidR="00A370FA">
        <w:t>e</w:t>
      </w:r>
      <w:r>
        <w:t xml:space="preserve">nergy </w:t>
      </w:r>
      <w:r w:rsidR="00A370FA">
        <w:t>b</w:t>
      </w:r>
      <w:r>
        <w:t>raking</w:t>
      </w:r>
      <w:r w:rsidR="00A370FA">
        <w:t xml:space="preserve"> function for deceleration upon</w:t>
      </w:r>
      <w:r>
        <w:t xml:space="preserve"> power loss.</w:t>
      </w:r>
    </w:p>
    <w:p w:rsidR="004C13A6" w:rsidRPr="004C13A6" w:rsidRDefault="00414023" w:rsidP="00414023">
      <w:pPr>
        <w:pStyle w:val="ListParagraph"/>
        <w:numPr>
          <w:ilvl w:val="0"/>
          <w:numId w:val="37"/>
        </w:numPr>
        <w:tabs>
          <w:tab w:val="left" w:pos="1890"/>
        </w:tabs>
        <w:spacing w:after="120"/>
        <w:contextualSpacing/>
      </w:pPr>
      <w:r w:rsidRPr="00414023">
        <w:rPr>
          <w:color w:val="000000" w:themeColor="text1"/>
          <w:szCs w:val="24"/>
        </w:rPr>
        <w:t>High Slip Braking function stops the motor in up to half the time</w:t>
      </w:r>
      <w:r w:rsidR="004C13A6">
        <w:rPr>
          <w:color w:val="000000" w:themeColor="text1"/>
          <w:szCs w:val="24"/>
        </w:rPr>
        <w:t>.</w:t>
      </w:r>
    </w:p>
    <w:p w:rsidR="00414023" w:rsidRDefault="004C13A6" w:rsidP="00414023">
      <w:pPr>
        <w:pStyle w:val="ListParagraph"/>
        <w:numPr>
          <w:ilvl w:val="0"/>
          <w:numId w:val="37"/>
        </w:numPr>
        <w:tabs>
          <w:tab w:val="left" w:pos="1890"/>
        </w:tabs>
        <w:spacing w:after="120"/>
        <w:contextualSpacing/>
      </w:pPr>
      <w:r>
        <w:t xml:space="preserve"> </w:t>
      </w:r>
      <w:r w:rsidR="006569D0">
        <w:t>Overvoltage suppression function for cyclic regenerative loads.</w:t>
      </w:r>
    </w:p>
    <w:p w:rsidR="00414023" w:rsidRDefault="00571BA5" w:rsidP="004B7324">
      <w:pPr>
        <w:pStyle w:val="ListParagraph"/>
        <w:numPr>
          <w:ilvl w:val="0"/>
          <w:numId w:val="37"/>
        </w:numPr>
        <w:tabs>
          <w:tab w:val="left" w:pos="1890"/>
        </w:tabs>
        <w:spacing w:after="120"/>
        <w:contextualSpacing/>
      </w:pPr>
      <w:r w:rsidRPr="00CC1129">
        <w:t>Stall prevention capability.</w:t>
      </w:r>
    </w:p>
    <w:p w:rsidR="00414023" w:rsidRDefault="00A3706F" w:rsidP="00366E82">
      <w:pPr>
        <w:pStyle w:val="ListParagraph"/>
        <w:numPr>
          <w:ilvl w:val="0"/>
          <w:numId w:val="37"/>
        </w:numPr>
        <w:tabs>
          <w:tab w:val="left" w:pos="1890"/>
        </w:tabs>
        <w:spacing w:after="120"/>
        <w:contextualSpacing/>
      </w:pPr>
      <w:r>
        <w:t>"S-</w:t>
      </w:r>
      <w:r w:rsidR="00571BA5" w:rsidRPr="00CC1129">
        <w:t>curve</w:t>
      </w:r>
      <w:r>
        <w:t>”</w:t>
      </w:r>
      <w:r w:rsidR="00571BA5" w:rsidRPr="00CC1129">
        <w:t xml:space="preserve"> soft start </w:t>
      </w:r>
      <w:r w:rsidR="00EF2B2A" w:rsidRPr="00CC1129">
        <w:t xml:space="preserve">/ soft stop </w:t>
      </w:r>
      <w:r w:rsidR="00571BA5" w:rsidRPr="00CC1129">
        <w:t>capability</w:t>
      </w:r>
      <w:r w:rsidR="002C63C9">
        <w:t xml:space="preserve"> with four programmable corners</w:t>
      </w:r>
      <w:r w:rsidR="00571BA5" w:rsidRPr="00CC1129">
        <w:t>.</w:t>
      </w:r>
    </w:p>
    <w:p w:rsidR="00B16DEF" w:rsidRDefault="00B16DEF" w:rsidP="00366E82">
      <w:pPr>
        <w:pStyle w:val="ListParagraph"/>
        <w:numPr>
          <w:ilvl w:val="0"/>
          <w:numId w:val="37"/>
        </w:numPr>
        <w:tabs>
          <w:tab w:val="left" w:pos="1890"/>
        </w:tabs>
        <w:spacing w:after="120"/>
        <w:contextualSpacing/>
      </w:pPr>
      <w:r>
        <w:t>Four sets of acceleration/deceleration times, selectable via digital input.</w:t>
      </w:r>
    </w:p>
    <w:p w:rsidR="002C63C9" w:rsidRPr="002C63C9" w:rsidRDefault="002C63C9" w:rsidP="00414023">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contextualSpacing/>
        <w:jc w:val="both"/>
        <w:rPr>
          <w:spacing w:val="-3"/>
        </w:rPr>
      </w:pPr>
      <w:r w:rsidRPr="005751DC">
        <w:rPr>
          <w:spacing w:val="-3"/>
        </w:rPr>
        <w:t>Acceleration</w:t>
      </w:r>
      <w:r>
        <w:rPr>
          <w:spacing w:val="-3"/>
        </w:rPr>
        <w:t>/deceleration</w:t>
      </w:r>
      <w:r w:rsidR="00790380">
        <w:rPr>
          <w:spacing w:val="-3"/>
        </w:rPr>
        <w:t xml:space="preserve"> adjustment from 0</w:t>
      </w:r>
      <w:r w:rsidRPr="005751DC">
        <w:rPr>
          <w:spacing w:val="-3"/>
        </w:rPr>
        <w:t xml:space="preserve"> to 6000 seconds.</w:t>
      </w:r>
    </w:p>
    <w:p w:rsidR="00571BA5" w:rsidRPr="00CC1129" w:rsidRDefault="00CC1129" w:rsidP="00414023">
      <w:pPr>
        <w:pStyle w:val="BodyTextIndent2"/>
        <w:numPr>
          <w:ilvl w:val="0"/>
          <w:numId w:val="37"/>
        </w:numPr>
        <w:contextualSpacing/>
      </w:pPr>
      <w:r w:rsidRPr="00CC1129">
        <w:t xml:space="preserve">Bi-directional Speed search </w:t>
      </w:r>
      <w:r w:rsidR="00571BA5" w:rsidRPr="00CC1129">
        <w:t>capability, in order to start a rotating load.</w:t>
      </w:r>
    </w:p>
    <w:p w:rsidR="00571BA5" w:rsidRDefault="002C63C9" w:rsidP="00080A8C">
      <w:pPr>
        <w:pStyle w:val="BodyTextIndent2"/>
        <w:numPr>
          <w:ilvl w:val="0"/>
          <w:numId w:val="37"/>
        </w:numPr>
      </w:pPr>
      <w:r>
        <w:t xml:space="preserve">Multiple preset </w:t>
      </w:r>
      <w:r w:rsidR="00571BA5" w:rsidRPr="00CC1129">
        <w:t>and 1 custom volts per hertz pattern.</w:t>
      </w:r>
    </w:p>
    <w:p w:rsidR="00A76DA9" w:rsidRPr="00A76DA9" w:rsidRDefault="00A76DA9" w:rsidP="00A76DA9">
      <w:pPr>
        <w:pStyle w:val="BodyTextIndent2"/>
        <w:numPr>
          <w:ilvl w:val="0"/>
          <w:numId w:val="37"/>
        </w:numPr>
      </w:pPr>
      <w:r w:rsidRPr="00A76DA9">
        <w:rPr>
          <w:szCs w:val="24"/>
        </w:rPr>
        <w:t>Programmable security code to prevent parameter setting changes.</w:t>
      </w:r>
    </w:p>
    <w:p w:rsidR="00571BA5" w:rsidRPr="00F11AE2" w:rsidRDefault="00A3706F" w:rsidP="00080A8C">
      <w:pPr>
        <w:pStyle w:val="BodyTextIndent2"/>
        <w:numPr>
          <w:ilvl w:val="0"/>
          <w:numId w:val="37"/>
        </w:numPr>
      </w:pPr>
      <w:r>
        <w:t>Heatsink over</w:t>
      </w:r>
      <w:r w:rsidR="00571BA5" w:rsidRPr="00F11AE2">
        <w:t>temperature speed fold back capability</w:t>
      </w:r>
    </w:p>
    <w:p w:rsidR="00571BA5" w:rsidRDefault="00571BA5" w:rsidP="00080A8C">
      <w:pPr>
        <w:pStyle w:val="BodyTextIndent2"/>
        <w:numPr>
          <w:ilvl w:val="0"/>
          <w:numId w:val="37"/>
        </w:numPr>
      </w:pPr>
      <w:r w:rsidRPr="00CC1129">
        <w:t>Terminal status indication.</w:t>
      </w:r>
    </w:p>
    <w:p w:rsidR="006569D0" w:rsidRDefault="006569D0" w:rsidP="00080A8C">
      <w:pPr>
        <w:pStyle w:val="BodyTextIndent2"/>
        <w:numPr>
          <w:ilvl w:val="0"/>
          <w:numId w:val="37"/>
        </w:numPr>
      </w:pPr>
      <w:r>
        <w:t>Motor thermistor input.</w:t>
      </w:r>
    </w:p>
    <w:p w:rsidR="005751DC" w:rsidRPr="00CC1129" w:rsidRDefault="005751DC" w:rsidP="00080A8C">
      <w:pPr>
        <w:pStyle w:val="BodyTextIndent2"/>
        <w:numPr>
          <w:ilvl w:val="0"/>
          <w:numId w:val="37"/>
        </w:numPr>
      </w:pPr>
      <w:r>
        <w:t>Reverse direction lockout.</w:t>
      </w:r>
    </w:p>
    <w:p w:rsidR="00571BA5" w:rsidRPr="00080A8C" w:rsidRDefault="0077239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 xml:space="preserve">Input signal or serial communication loss detection and </w:t>
      </w:r>
      <w:r w:rsidR="00F451CF">
        <w:rPr>
          <w:spacing w:val="-3"/>
        </w:rPr>
        <w:t xml:space="preserve">selectable </w:t>
      </w:r>
      <w:r w:rsidRPr="00080A8C">
        <w:rPr>
          <w:spacing w:val="-3"/>
        </w:rPr>
        <w:t>response.</w:t>
      </w:r>
    </w:p>
    <w:p w:rsidR="00571BA5" w:rsidRPr="00CC1129" w:rsidRDefault="00571BA5" w:rsidP="00080A8C">
      <w:pPr>
        <w:pStyle w:val="BodyTextIndent2"/>
        <w:numPr>
          <w:ilvl w:val="0"/>
          <w:numId w:val="37"/>
        </w:numPr>
      </w:pPr>
      <w:r w:rsidRPr="00CC1129">
        <w:t>Automatic energy saving function.</w:t>
      </w:r>
    </w:p>
    <w:p w:rsidR="005C368A" w:rsidRPr="00080A8C" w:rsidRDefault="00571BA5"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lastRenderedPageBreak/>
        <w:t>Undertorque/Overtorque Detection.</w:t>
      </w:r>
    </w:p>
    <w:p w:rsidR="00925353"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verexcitation braking function to quickly stop the motor</w:t>
      </w:r>
      <w:r>
        <w:rPr>
          <w:spacing w:val="-3"/>
        </w:rPr>
        <w:t>.</w:t>
      </w:r>
    </w:p>
    <w:p w:rsidR="00EF2B2A"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zCs w:val="24"/>
        </w:rPr>
        <w:t>C</w:t>
      </w:r>
      <w:r w:rsidR="00CC1129" w:rsidRPr="00080A8C">
        <w:rPr>
          <w:szCs w:val="24"/>
        </w:rPr>
        <w:t>ooling f</w:t>
      </w:r>
      <w:r w:rsidR="00EF2B2A" w:rsidRPr="00080A8C">
        <w:rPr>
          <w:szCs w:val="24"/>
        </w:rPr>
        <w:t>an failure detection and selectable drive action</w:t>
      </w:r>
      <w:r>
        <w:rPr>
          <w:szCs w:val="24"/>
        </w:rPr>
        <w:t>.</w:t>
      </w:r>
    </w:p>
    <w:p w:rsidR="00571BA5" w:rsidRDefault="002C63C9"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digital operator</w:t>
      </w:r>
      <w:r>
        <w:rPr>
          <w:spacing w:val="-3"/>
        </w:rPr>
        <w:t xml:space="preserve"> during VFD operation</w:t>
      </w:r>
      <w:r w:rsidR="00571BA5" w:rsidRPr="002C63C9">
        <w:rPr>
          <w:spacing w:val="-3"/>
        </w:rPr>
        <w:t>.</w:t>
      </w:r>
    </w:p>
    <w:p w:rsidR="00E132A0" w:rsidRDefault="00E132A0"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Motor preheat function</w:t>
      </w:r>
    </w:p>
    <w:p w:rsidR="00E132A0" w:rsidRDefault="00E132A0"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Self-regulating lead/lag control for multiple drives (up to 5 fans or pumps)</w:t>
      </w:r>
    </w:p>
    <w:p w:rsidR="00E132A0" w:rsidRDefault="00E132A0"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Drive/motor alternation control (share motor run time for lead drive/motor)</w:t>
      </w:r>
    </w:p>
    <w:p w:rsidR="00E132A0" w:rsidRDefault="00E132A0"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Up to four PID setpoints</w:t>
      </w:r>
    </w:p>
    <w:p w:rsidR="001B3412" w:rsidRDefault="001B3412"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Emergency override modes</w:t>
      </w:r>
    </w:p>
    <w:p w:rsidR="001B3412" w:rsidRDefault="001B3412" w:rsidP="001B3412">
      <w:pPr>
        <w:tabs>
          <w:tab w:val="left" w:pos="4320"/>
          <w:tab w:val="left" w:pos="5040"/>
          <w:tab w:val="left" w:pos="5760"/>
          <w:tab w:val="left" w:pos="6480"/>
          <w:tab w:val="left" w:pos="7200"/>
          <w:tab w:val="left" w:pos="7920"/>
          <w:tab w:val="left" w:pos="8640"/>
        </w:tabs>
        <w:suppressAutoHyphens/>
        <w:jc w:val="both"/>
        <w:rPr>
          <w:spacing w:val="-3"/>
        </w:rPr>
      </w:pPr>
    </w:p>
    <w:p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B2B69">
        <w:rPr>
          <w:spacing w:val="-3"/>
        </w:rPr>
        <w:t>VFD</w:t>
      </w:r>
      <w:r>
        <w:rPr>
          <w:spacing w:val="-3"/>
        </w:rPr>
        <w:t xml:space="preserve"> shall have the following optional accessories:</w:t>
      </w:r>
    </w:p>
    <w:p w:rsidR="00565E9F" w:rsidRDefault="00D542F9"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Fieldbus </w:t>
      </w:r>
      <w:r w:rsidR="00565E9F">
        <w:rPr>
          <w:spacing w:val="-3"/>
        </w:rPr>
        <w:t>Adapters</w:t>
      </w:r>
      <w:r w:rsidR="0025181E">
        <w:rPr>
          <w:spacing w:val="-3"/>
        </w:rPr>
        <w:t>:</w:t>
      </w:r>
      <w:r w:rsidR="00565E9F">
        <w:rPr>
          <w:spacing w:val="-3"/>
        </w:rPr>
        <w:t xml:space="preserve">  </w:t>
      </w:r>
      <w:r w:rsidR="0025181E">
        <w:rPr>
          <w:spacing w:val="-3"/>
        </w:rPr>
        <w:t xml:space="preserve">DeviceNet, </w:t>
      </w:r>
      <w:r w:rsidR="00565E9F">
        <w:rPr>
          <w:spacing w:val="-3"/>
        </w:rPr>
        <w:t>Profibus DP</w:t>
      </w:r>
    </w:p>
    <w:p w:rsidR="0025181E" w:rsidRDefault="0025181E"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Ether</w:t>
      </w:r>
      <w:r w:rsidR="00565E9F">
        <w:rPr>
          <w:spacing w:val="-3"/>
        </w:rPr>
        <w:t>net Media Ad</w:t>
      </w:r>
      <w:r w:rsidR="008A5E6B">
        <w:rPr>
          <w:spacing w:val="-3"/>
        </w:rPr>
        <w:t xml:space="preserve">apters (single and/or multiport): </w:t>
      </w:r>
      <w:r w:rsidR="00565E9F">
        <w:rPr>
          <w:spacing w:val="-3"/>
        </w:rPr>
        <w:t>EtherN</w:t>
      </w:r>
      <w:r>
        <w:rPr>
          <w:spacing w:val="-3"/>
        </w:rPr>
        <w:t>et/</w:t>
      </w:r>
      <w:r w:rsidR="00663D7C">
        <w:rPr>
          <w:spacing w:val="-3"/>
        </w:rPr>
        <w:t xml:space="preserve">IP, Modbus TCP/IP, </w:t>
      </w:r>
      <w:r>
        <w:rPr>
          <w:spacing w:val="-3"/>
        </w:rPr>
        <w:t>ProfiNet</w:t>
      </w:r>
      <w:r w:rsidR="008A5E6B">
        <w:rPr>
          <w:spacing w:val="-3"/>
        </w:rPr>
        <w:t xml:space="preserve"> RT</w:t>
      </w:r>
      <w:r w:rsidR="00565E9F">
        <w:rPr>
          <w:spacing w:val="-3"/>
        </w:rPr>
        <w:t>,</w:t>
      </w:r>
      <w:r w:rsidR="00663D7C">
        <w:rPr>
          <w:spacing w:val="-3"/>
        </w:rPr>
        <w:t xml:space="preserve"> and </w:t>
      </w:r>
      <w:r w:rsidR="000E4E73">
        <w:rPr>
          <w:spacing w:val="-3"/>
        </w:rPr>
        <w:t>EtherCAT</w:t>
      </w:r>
      <w:r>
        <w:rPr>
          <w:spacing w:val="-3"/>
        </w:rPr>
        <w:t>.</w:t>
      </w:r>
    </w:p>
    <w:p w:rsidR="00D542F9" w:rsidRDefault="00D542F9"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Expansion I/O for both analog and digital</w:t>
      </w:r>
    </w:p>
    <w:p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Remote </w:t>
      </w:r>
      <w:r w:rsidR="00C00845">
        <w:rPr>
          <w:spacing w:val="-3"/>
        </w:rPr>
        <w:t>Keypad</w:t>
      </w:r>
      <w:r>
        <w:rPr>
          <w:spacing w:val="-3"/>
        </w:rPr>
        <w:t xml:space="preserve"> Mount</w:t>
      </w:r>
      <w:r w:rsidR="002663BD">
        <w:rPr>
          <w:spacing w:val="-3"/>
        </w:rPr>
        <w:t>ing Kit</w:t>
      </w:r>
      <w:r w:rsidR="00C00845">
        <w:rPr>
          <w:spacing w:val="-3"/>
        </w:rPr>
        <w:t>:  rated UL Types 1, 12, 3R, and 4X</w:t>
      </w:r>
      <w:r>
        <w:rPr>
          <w:spacing w:val="-3"/>
        </w:rPr>
        <w:t>.</w:t>
      </w:r>
    </w:p>
    <w:p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Indent3"/>
        <w:numPr>
          <w:ilvl w:val="0"/>
          <w:numId w:val="3"/>
        </w:numPr>
      </w:pPr>
      <w:r w:rsidRPr="00041E48">
        <w:t>Install VFD where indicated, in accordance with manufacturer's written instructions and NEMA ICS 3.</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rsidR="000A0FCC" w:rsidRDefault="000A0FCC" w:rsidP="000A0FCC">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0A0FCC" w:rsidRPr="00A76DA9" w:rsidRDefault="000A0FCC" w:rsidP="000A0FCC">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9D4340" w:rsidRPr="00041E48" w:rsidRDefault="00571BA5" w:rsidP="00843EC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83063D">
        <w:rPr>
          <w:spacing w:val="-3"/>
        </w:rPr>
        <w:t>Carry out adjusting work under provisions of Section 01700</w:t>
      </w:r>
      <w:r w:rsidR="0025181E" w:rsidRPr="0083063D">
        <w:rPr>
          <w:spacing w:val="-3"/>
        </w:rPr>
        <w:t xml:space="preserve">. </w:t>
      </w:r>
      <w:r w:rsidRPr="0083063D">
        <w:rPr>
          <w:spacing w:val="-3"/>
        </w:rPr>
        <w:t xml:space="preserve">Make final adjustments to installed VFD, to assure proper operation of </w:t>
      </w:r>
      <w:r w:rsidR="00AB7DC7" w:rsidRPr="0083063D">
        <w:rPr>
          <w:spacing w:val="-3"/>
        </w:rPr>
        <w:t>the system</w:t>
      </w:r>
      <w:r w:rsidRPr="0083063D">
        <w:rPr>
          <w:spacing w:val="-3"/>
        </w:rPr>
        <w:t>.</w:t>
      </w:r>
    </w:p>
    <w:sectPr w:rsidR="009D4340" w:rsidRPr="00041E48" w:rsidSect="0066453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3BC" w:rsidRDefault="009F43BC">
      <w:pPr>
        <w:spacing w:line="20" w:lineRule="exact"/>
      </w:pPr>
    </w:p>
  </w:endnote>
  <w:endnote w:type="continuationSeparator" w:id="0">
    <w:p w:rsidR="009F43BC" w:rsidRDefault="009F43BC">
      <w:r>
        <w:t xml:space="preserve"> </w:t>
      </w:r>
    </w:p>
  </w:endnote>
  <w:endnote w:type="continuationNotice" w:id="1">
    <w:p w:rsidR="009F43BC" w:rsidRDefault="009F43B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00503040000020004"/>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CF" w:rsidRDefault="00CB7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A9" w:rsidRDefault="00452E54">
    <w:pPr>
      <w:spacing w:before="428" w:line="100" w:lineRule="exact"/>
      <w:rPr>
        <w:sz w:val="16"/>
      </w:rPr>
    </w:pPr>
    <w:r>
      <w:rPr>
        <w:noProof/>
        <w:sz w:val="16"/>
      </w:rPr>
      <w:fldChar w:fldCharType="begin"/>
    </w:r>
    <w:r>
      <w:rPr>
        <w:noProof/>
        <w:sz w:val="16"/>
      </w:rPr>
      <w:instrText xml:space="preserve"> FILENAME  \* MERGEFORMAT </w:instrText>
    </w:r>
    <w:r>
      <w:rPr>
        <w:noProof/>
        <w:sz w:val="16"/>
      </w:rPr>
      <w:fldChar w:fldCharType="separate"/>
    </w:r>
    <w:r w:rsidR="00A76DA9">
      <w:rPr>
        <w:noProof/>
        <w:sz w:val="16"/>
      </w:rPr>
      <w:t>SG.</w:t>
    </w:r>
    <w:r w:rsidR="00452DC9">
      <w:rPr>
        <w:noProof/>
        <w:sz w:val="16"/>
      </w:rPr>
      <w:t>FP605</w:t>
    </w:r>
    <w:r w:rsidR="00A76DA9" w:rsidRPr="00283ECA">
      <w:rPr>
        <w:noProof/>
        <w:sz w:val="16"/>
      </w:rPr>
      <w:t>.01</w:t>
    </w:r>
    <w:r>
      <w:rPr>
        <w:noProof/>
        <w:sz w:val="16"/>
      </w:rPr>
      <w:fldChar w:fldCharType="end"/>
    </w:r>
  </w:p>
  <w:p w:rsidR="00A76DA9" w:rsidRDefault="00452DC9">
    <w:pPr>
      <w:tabs>
        <w:tab w:val="center" w:pos="4320"/>
        <w:tab w:val="right" w:pos="8640"/>
      </w:tabs>
      <w:suppressAutoHyphens/>
    </w:pPr>
    <w:r>
      <w:t>3</w:t>
    </w:r>
    <w:r w:rsidR="00A76DA9">
      <w:t>/</w:t>
    </w:r>
    <w:r w:rsidR="000A0FCC">
      <w:t>17</w:t>
    </w:r>
    <w:r w:rsidR="00A76DA9">
      <w:t>/</w:t>
    </w:r>
    <w:r>
      <w:t>2022</w:t>
    </w:r>
    <w:r w:rsidR="00A76DA9">
      <w:tab/>
      <w:t xml:space="preserve">15172 - page </w:t>
    </w:r>
    <w:r w:rsidR="00553860">
      <w:fldChar w:fldCharType="begin"/>
    </w:r>
    <w:r w:rsidR="00A76DA9">
      <w:instrText>page \* arabic</w:instrText>
    </w:r>
    <w:r w:rsidR="00553860">
      <w:fldChar w:fldCharType="separate"/>
    </w:r>
    <w:r w:rsidR="002F12FD">
      <w:rPr>
        <w:noProof/>
      </w:rPr>
      <w:t>1</w:t>
    </w:r>
    <w:r w:rsidR="00553860">
      <w:rPr>
        <w:noProof/>
      </w:rPr>
      <w:fldChar w:fldCharType="end"/>
    </w:r>
    <w:r w:rsidR="00A76DA9">
      <w:tab/>
      <w:t>Variable Frequency Drives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CF" w:rsidRDefault="00CB7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3BC" w:rsidRDefault="009F43BC">
      <w:r>
        <w:separator/>
      </w:r>
    </w:p>
  </w:footnote>
  <w:footnote w:type="continuationSeparator" w:id="0">
    <w:p w:rsidR="009F43BC" w:rsidRDefault="009F4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CF" w:rsidRDefault="00CB7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CF" w:rsidRDefault="00CB7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0CF" w:rsidRDefault="00CB7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15:restartNumberingAfterBreak="0">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15:restartNumberingAfterBreak="0">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15:restartNumberingAfterBreak="0">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15:restartNumberingAfterBreak="0">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15:restartNumberingAfterBreak="0">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DF2D29"/>
    <w:multiLevelType w:val="hybridMultilevel"/>
    <w:tmpl w:val="B3020144"/>
    <w:lvl w:ilvl="0" w:tplc="C39CB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8" w15:restartNumberingAfterBreak="0">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9"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1"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2" w15:restartNumberingAfterBreak="0">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3" w15:restartNumberingAfterBreak="0">
    <w:nsid w:val="52857AFE"/>
    <w:multiLevelType w:val="hybridMultilevel"/>
    <w:tmpl w:val="851CF48C"/>
    <w:lvl w:ilvl="0" w:tplc="612C5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5" w15:restartNumberingAfterBreak="0">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7" w15:restartNumberingAfterBreak="0">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9" w15:restartNumberingAfterBreak="0">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1"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3"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4" w15:restartNumberingAfterBreak="0">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5" w15:restartNumberingAfterBreak="0">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8" w15:restartNumberingAfterBreak="0">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9" w15:restartNumberingAfterBreak="0">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abstractNumId w:val="34"/>
  </w:num>
  <w:num w:numId="2">
    <w:abstractNumId w:val="5"/>
  </w:num>
  <w:num w:numId="3">
    <w:abstractNumId w:val="0"/>
  </w:num>
  <w:num w:numId="4">
    <w:abstractNumId w:val="26"/>
  </w:num>
  <w:num w:numId="5">
    <w:abstractNumId w:val="17"/>
  </w:num>
  <w:num w:numId="6">
    <w:abstractNumId w:val="22"/>
  </w:num>
  <w:num w:numId="7">
    <w:abstractNumId w:val="3"/>
  </w:num>
  <w:num w:numId="8">
    <w:abstractNumId w:val="1"/>
  </w:num>
  <w:num w:numId="9">
    <w:abstractNumId w:val="11"/>
  </w:num>
  <w:num w:numId="10">
    <w:abstractNumId w:val="24"/>
  </w:num>
  <w:num w:numId="11">
    <w:abstractNumId w:val="38"/>
  </w:num>
  <w:num w:numId="12">
    <w:abstractNumId w:val="20"/>
  </w:num>
  <w:num w:numId="13">
    <w:abstractNumId w:val="10"/>
  </w:num>
  <w:num w:numId="14">
    <w:abstractNumId w:val="6"/>
  </w:num>
  <w:num w:numId="15">
    <w:abstractNumId w:val="28"/>
  </w:num>
  <w:num w:numId="16">
    <w:abstractNumId w:val="7"/>
  </w:num>
  <w:num w:numId="17">
    <w:abstractNumId w:val="32"/>
  </w:num>
  <w:num w:numId="18">
    <w:abstractNumId w:val="33"/>
  </w:num>
  <w:num w:numId="19">
    <w:abstractNumId w:val="21"/>
  </w:num>
  <w:num w:numId="20">
    <w:abstractNumId w:val="30"/>
  </w:num>
  <w:num w:numId="21">
    <w:abstractNumId w:val="9"/>
  </w:num>
  <w:num w:numId="22">
    <w:abstractNumId w:val="18"/>
  </w:num>
  <w:num w:numId="23">
    <w:abstractNumId w:val="14"/>
  </w:num>
  <w:num w:numId="24">
    <w:abstractNumId w:val="39"/>
  </w:num>
  <w:num w:numId="25">
    <w:abstractNumId w:val="37"/>
  </w:num>
  <w:num w:numId="26">
    <w:abstractNumId w:val="4"/>
  </w:num>
  <w:num w:numId="27">
    <w:abstractNumId w:val="19"/>
  </w:num>
  <w:num w:numId="28">
    <w:abstractNumId w:val="8"/>
  </w:num>
  <w:num w:numId="29">
    <w:abstractNumId w:val="35"/>
  </w:num>
  <w:num w:numId="30">
    <w:abstractNumId w:val="2"/>
  </w:num>
  <w:num w:numId="31">
    <w:abstractNumId w:val="12"/>
  </w:num>
  <w:num w:numId="32">
    <w:abstractNumId w:val="27"/>
  </w:num>
  <w:num w:numId="33">
    <w:abstractNumId w:val="29"/>
  </w:num>
  <w:num w:numId="34">
    <w:abstractNumId w:val="36"/>
  </w:num>
  <w:num w:numId="35">
    <w:abstractNumId w:val="15"/>
  </w:num>
  <w:num w:numId="36">
    <w:abstractNumId w:val="25"/>
  </w:num>
  <w:num w:numId="37">
    <w:abstractNumId w:val="31"/>
  </w:num>
  <w:num w:numId="38">
    <w:abstractNumId w:val="13"/>
  </w:num>
  <w:num w:numId="39">
    <w:abstractNumId w:val="23"/>
  </w:num>
  <w:num w:numId="4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A5"/>
    <w:rsid w:val="0000501D"/>
    <w:rsid w:val="00007E29"/>
    <w:rsid w:val="00012B41"/>
    <w:rsid w:val="00016F97"/>
    <w:rsid w:val="00025898"/>
    <w:rsid w:val="00041E48"/>
    <w:rsid w:val="00061D3A"/>
    <w:rsid w:val="0007750C"/>
    <w:rsid w:val="00080A8C"/>
    <w:rsid w:val="0008358E"/>
    <w:rsid w:val="000A0FCC"/>
    <w:rsid w:val="000A1AA6"/>
    <w:rsid w:val="000C5C13"/>
    <w:rsid w:val="000E1BA3"/>
    <w:rsid w:val="000E4E73"/>
    <w:rsid w:val="000F245B"/>
    <w:rsid w:val="001064A6"/>
    <w:rsid w:val="001203A0"/>
    <w:rsid w:val="00135367"/>
    <w:rsid w:val="00145024"/>
    <w:rsid w:val="00162504"/>
    <w:rsid w:val="00162C27"/>
    <w:rsid w:val="00166BD1"/>
    <w:rsid w:val="00172C83"/>
    <w:rsid w:val="00173351"/>
    <w:rsid w:val="0018126D"/>
    <w:rsid w:val="00196C98"/>
    <w:rsid w:val="001A6BD3"/>
    <w:rsid w:val="001B3412"/>
    <w:rsid w:val="001C1D7E"/>
    <w:rsid w:val="001C33A4"/>
    <w:rsid w:val="001D3215"/>
    <w:rsid w:val="001E2936"/>
    <w:rsid w:val="001F61C1"/>
    <w:rsid w:val="00206BFF"/>
    <w:rsid w:val="0021699E"/>
    <w:rsid w:val="00217250"/>
    <w:rsid w:val="002220E5"/>
    <w:rsid w:val="00222F20"/>
    <w:rsid w:val="00225137"/>
    <w:rsid w:val="002338AB"/>
    <w:rsid w:val="0023607B"/>
    <w:rsid w:val="00240CF7"/>
    <w:rsid w:val="00243577"/>
    <w:rsid w:val="002456AD"/>
    <w:rsid w:val="00246F8C"/>
    <w:rsid w:val="0024751E"/>
    <w:rsid w:val="0025181E"/>
    <w:rsid w:val="00257119"/>
    <w:rsid w:val="002604A0"/>
    <w:rsid w:val="002663BD"/>
    <w:rsid w:val="0028122C"/>
    <w:rsid w:val="00283ECA"/>
    <w:rsid w:val="002A38EA"/>
    <w:rsid w:val="002A613E"/>
    <w:rsid w:val="002B4E3E"/>
    <w:rsid w:val="002C2346"/>
    <w:rsid w:val="002C63C9"/>
    <w:rsid w:val="002D65B7"/>
    <w:rsid w:val="002F12FD"/>
    <w:rsid w:val="002F722F"/>
    <w:rsid w:val="003052A0"/>
    <w:rsid w:val="00325247"/>
    <w:rsid w:val="00350181"/>
    <w:rsid w:val="0036468B"/>
    <w:rsid w:val="00380B06"/>
    <w:rsid w:val="003843AD"/>
    <w:rsid w:val="003B0413"/>
    <w:rsid w:val="003B2B69"/>
    <w:rsid w:val="003C38CF"/>
    <w:rsid w:val="003C682A"/>
    <w:rsid w:val="003D0818"/>
    <w:rsid w:val="003E2503"/>
    <w:rsid w:val="003E41DE"/>
    <w:rsid w:val="003F35A3"/>
    <w:rsid w:val="003F4011"/>
    <w:rsid w:val="003F655C"/>
    <w:rsid w:val="003F6C3B"/>
    <w:rsid w:val="00405106"/>
    <w:rsid w:val="00405B10"/>
    <w:rsid w:val="00411511"/>
    <w:rsid w:val="00414023"/>
    <w:rsid w:val="00417E62"/>
    <w:rsid w:val="00425545"/>
    <w:rsid w:val="00432693"/>
    <w:rsid w:val="00443298"/>
    <w:rsid w:val="004438A5"/>
    <w:rsid w:val="00452DC9"/>
    <w:rsid w:val="00452E54"/>
    <w:rsid w:val="00456C82"/>
    <w:rsid w:val="00457A6E"/>
    <w:rsid w:val="0047343C"/>
    <w:rsid w:val="00483EF4"/>
    <w:rsid w:val="004C13A6"/>
    <w:rsid w:val="004C3187"/>
    <w:rsid w:val="004D0386"/>
    <w:rsid w:val="004D35C3"/>
    <w:rsid w:val="004D44D9"/>
    <w:rsid w:val="004D4AFE"/>
    <w:rsid w:val="0050066A"/>
    <w:rsid w:val="005221CE"/>
    <w:rsid w:val="00526534"/>
    <w:rsid w:val="00527997"/>
    <w:rsid w:val="00553860"/>
    <w:rsid w:val="00560CA5"/>
    <w:rsid w:val="00563DDE"/>
    <w:rsid w:val="00565E9F"/>
    <w:rsid w:val="00567B67"/>
    <w:rsid w:val="00571BA5"/>
    <w:rsid w:val="00571CB5"/>
    <w:rsid w:val="00573078"/>
    <w:rsid w:val="005751DC"/>
    <w:rsid w:val="00575A9B"/>
    <w:rsid w:val="00582C5A"/>
    <w:rsid w:val="0058372B"/>
    <w:rsid w:val="00584E42"/>
    <w:rsid w:val="005B6542"/>
    <w:rsid w:val="005C368A"/>
    <w:rsid w:val="005D71CA"/>
    <w:rsid w:val="005F36AA"/>
    <w:rsid w:val="00607DC0"/>
    <w:rsid w:val="00635225"/>
    <w:rsid w:val="00646CF1"/>
    <w:rsid w:val="00655310"/>
    <w:rsid w:val="006569D0"/>
    <w:rsid w:val="00663D7C"/>
    <w:rsid w:val="00664531"/>
    <w:rsid w:val="00671CFE"/>
    <w:rsid w:val="00685E7F"/>
    <w:rsid w:val="0069302A"/>
    <w:rsid w:val="006A7E6C"/>
    <w:rsid w:val="006B33F9"/>
    <w:rsid w:val="006B3B6F"/>
    <w:rsid w:val="006C138B"/>
    <w:rsid w:val="006E1077"/>
    <w:rsid w:val="006E42C5"/>
    <w:rsid w:val="006E45CB"/>
    <w:rsid w:val="00715219"/>
    <w:rsid w:val="00715BFA"/>
    <w:rsid w:val="007177D9"/>
    <w:rsid w:val="00717C2F"/>
    <w:rsid w:val="00720BE2"/>
    <w:rsid w:val="00722208"/>
    <w:rsid w:val="00725503"/>
    <w:rsid w:val="00745210"/>
    <w:rsid w:val="00746EB5"/>
    <w:rsid w:val="00750891"/>
    <w:rsid w:val="007701EC"/>
    <w:rsid w:val="00770267"/>
    <w:rsid w:val="00772392"/>
    <w:rsid w:val="00772C1E"/>
    <w:rsid w:val="007737BA"/>
    <w:rsid w:val="007811A8"/>
    <w:rsid w:val="00790380"/>
    <w:rsid w:val="00794ECE"/>
    <w:rsid w:val="00797E21"/>
    <w:rsid w:val="007B0089"/>
    <w:rsid w:val="007B6ACA"/>
    <w:rsid w:val="007C566B"/>
    <w:rsid w:val="007F5E04"/>
    <w:rsid w:val="007F63BE"/>
    <w:rsid w:val="007F7763"/>
    <w:rsid w:val="0080077F"/>
    <w:rsid w:val="008053AB"/>
    <w:rsid w:val="008125DA"/>
    <w:rsid w:val="00823E98"/>
    <w:rsid w:val="00825D27"/>
    <w:rsid w:val="00827D7D"/>
    <w:rsid w:val="0083063D"/>
    <w:rsid w:val="008673D7"/>
    <w:rsid w:val="00873423"/>
    <w:rsid w:val="0087417D"/>
    <w:rsid w:val="00876371"/>
    <w:rsid w:val="008776EB"/>
    <w:rsid w:val="008927F3"/>
    <w:rsid w:val="008A06A2"/>
    <w:rsid w:val="008A5E6B"/>
    <w:rsid w:val="008B1414"/>
    <w:rsid w:val="008D2A82"/>
    <w:rsid w:val="008E0115"/>
    <w:rsid w:val="008F39E1"/>
    <w:rsid w:val="00906896"/>
    <w:rsid w:val="00923F1B"/>
    <w:rsid w:val="00925353"/>
    <w:rsid w:val="009307B6"/>
    <w:rsid w:val="009524F7"/>
    <w:rsid w:val="00952C45"/>
    <w:rsid w:val="0097519D"/>
    <w:rsid w:val="009833B9"/>
    <w:rsid w:val="009B47D7"/>
    <w:rsid w:val="009D0425"/>
    <w:rsid w:val="009D4340"/>
    <w:rsid w:val="009E65F5"/>
    <w:rsid w:val="009E7827"/>
    <w:rsid w:val="009F43BC"/>
    <w:rsid w:val="009F4988"/>
    <w:rsid w:val="00A0177A"/>
    <w:rsid w:val="00A04D9D"/>
    <w:rsid w:val="00A0669E"/>
    <w:rsid w:val="00A12AB3"/>
    <w:rsid w:val="00A3423F"/>
    <w:rsid w:val="00A3706F"/>
    <w:rsid w:val="00A370FA"/>
    <w:rsid w:val="00A40B53"/>
    <w:rsid w:val="00A41D98"/>
    <w:rsid w:val="00A47027"/>
    <w:rsid w:val="00A6188E"/>
    <w:rsid w:val="00A65991"/>
    <w:rsid w:val="00A664EF"/>
    <w:rsid w:val="00A730BD"/>
    <w:rsid w:val="00A7653F"/>
    <w:rsid w:val="00A76DA9"/>
    <w:rsid w:val="00A80AD2"/>
    <w:rsid w:val="00AA4B2A"/>
    <w:rsid w:val="00AB7DC7"/>
    <w:rsid w:val="00AD0D41"/>
    <w:rsid w:val="00AD5D94"/>
    <w:rsid w:val="00AE13AD"/>
    <w:rsid w:val="00AE1A6B"/>
    <w:rsid w:val="00AE405C"/>
    <w:rsid w:val="00AE4E10"/>
    <w:rsid w:val="00B16DEF"/>
    <w:rsid w:val="00B172B3"/>
    <w:rsid w:val="00B22810"/>
    <w:rsid w:val="00B24556"/>
    <w:rsid w:val="00B2769F"/>
    <w:rsid w:val="00B276BF"/>
    <w:rsid w:val="00B3342C"/>
    <w:rsid w:val="00B53F18"/>
    <w:rsid w:val="00B55AEB"/>
    <w:rsid w:val="00B575A5"/>
    <w:rsid w:val="00B57ECA"/>
    <w:rsid w:val="00B62DAC"/>
    <w:rsid w:val="00B761DA"/>
    <w:rsid w:val="00B83636"/>
    <w:rsid w:val="00B97D65"/>
    <w:rsid w:val="00BA03FD"/>
    <w:rsid w:val="00BB33F8"/>
    <w:rsid w:val="00BB594B"/>
    <w:rsid w:val="00BB6449"/>
    <w:rsid w:val="00BD6661"/>
    <w:rsid w:val="00BE3589"/>
    <w:rsid w:val="00BF425C"/>
    <w:rsid w:val="00C00845"/>
    <w:rsid w:val="00C0300F"/>
    <w:rsid w:val="00C06801"/>
    <w:rsid w:val="00C1792D"/>
    <w:rsid w:val="00C3609D"/>
    <w:rsid w:val="00C401AA"/>
    <w:rsid w:val="00C54117"/>
    <w:rsid w:val="00C6742A"/>
    <w:rsid w:val="00C6783D"/>
    <w:rsid w:val="00C74A95"/>
    <w:rsid w:val="00C96F5C"/>
    <w:rsid w:val="00CA3A07"/>
    <w:rsid w:val="00CA411B"/>
    <w:rsid w:val="00CA7ACC"/>
    <w:rsid w:val="00CB0691"/>
    <w:rsid w:val="00CB49DF"/>
    <w:rsid w:val="00CB6890"/>
    <w:rsid w:val="00CB70CF"/>
    <w:rsid w:val="00CC1129"/>
    <w:rsid w:val="00CD3A79"/>
    <w:rsid w:val="00CE2C09"/>
    <w:rsid w:val="00D017ED"/>
    <w:rsid w:val="00D042C1"/>
    <w:rsid w:val="00D07D9E"/>
    <w:rsid w:val="00D10364"/>
    <w:rsid w:val="00D14600"/>
    <w:rsid w:val="00D15B5D"/>
    <w:rsid w:val="00D40FF1"/>
    <w:rsid w:val="00D472F6"/>
    <w:rsid w:val="00D542F9"/>
    <w:rsid w:val="00D56C22"/>
    <w:rsid w:val="00D612E6"/>
    <w:rsid w:val="00D749B4"/>
    <w:rsid w:val="00D865FC"/>
    <w:rsid w:val="00D90133"/>
    <w:rsid w:val="00D9320D"/>
    <w:rsid w:val="00D971A1"/>
    <w:rsid w:val="00DB6BE6"/>
    <w:rsid w:val="00DC00DD"/>
    <w:rsid w:val="00DD6F7E"/>
    <w:rsid w:val="00DE0CC4"/>
    <w:rsid w:val="00DE2F79"/>
    <w:rsid w:val="00E06CF2"/>
    <w:rsid w:val="00E132A0"/>
    <w:rsid w:val="00E13FF1"/>
    <w:rsid w:val="00E147FF"/>
    <w:rsid w:val="00E224BF"/>
    <w:rsid w:val="00E23C6F"/>
    <w:rsid w:val="00E24605"/>
    <w:rsid w:val="00E300D7"/>
    <w:rsid w:val="00E3577D"/>
    <w:rsid w:val="00E45799"/>
    <w:rsid w:val="00E62050"/>
    <w:rsid w:val="00E641E7"/>
    <w:rsid w:val="00E64A47"/>
    <w:rsid w:val="00E650A3"/>
    <w:rsid w:val="00E72A96"/>
    <w:rsid w:val="00E8633E"/>
    <w:rsid w:val="00EA79D8"/>
    <w:rsid w:val="00EB0C7F"/>
    <w:rsid w:val="00EB4632"/>
    <w:rsid w:val="00ED0A6F"/>
    <w:rsid w:val="00ED1648"/>
    <w:rsid w:val="00ED1AD1"/>
    <w:rsid w:val="00EE498F"/>
    <w:rsid w:val="00EE552E"/>
    <w:rsid w:val="00EE7C0E"/>
    <w:rsid w:val="00EF2B2A"/>
    <w:rsid w:val="00F00C78"/>
    <w:rsid w:val="00F11AE2"/>
    <w:rsid w:val="00F151F9"/>
    <w:rsid w:val="00F359FC"/>
    <w:rsid w:val="00F4188F"/>
    <w:rsid w:val="00F418FC"/>
    <w:rsid w:val="00F451CF"/>
    <w:rsid w:val="00F50B53"/>
    <w:rsid w:val="00F555E2"/>
    <w:rsid w:val="00F602F9"/>
    <w:rsid w:val="00F6480D"/>
    <w:rsid w:val="00F67F58"/>
    <w:rsid w:val="00F96714"/>
    <w:rsid w:val="00F96835"/>
    <w:rsid w:val="00FC0B75"/>
    <w:rsid w:val="00FC1938"/>
    <w:rsid w:val="00FC575E"/>
    <w:rsid w:val="00FD1420"/>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5E7F2-476D-42CC-9E8B-5FC6B2BB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2401</Words>
  <Characters>14432</Characters>
  <Application>Microsoft Office Word</Application>
  <DocSecurity>0</DocSecurity>
  <Lines>465</Lines>
  <Paragraphs>336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SG.FP605.01 FP605 SECTION 15172 VARIABLE FREQUENCY DRIVE</dc:title>
  <dc:creator/>
  <cp:lastModifiedBy/>
  <cp:revision>1</cp:revision>
  <dcterms:created xsi:type="dcterms:W3CDTF">2022-03-18T18:48:00Z</dcterms:created>
  <dcterms:modified xsi:type="dcterms:W3CDTF">2022-03-18T18:48:00Z</dcterms:modified>
</cp:coreProperties>
</file>