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FF6" w:rsidRPr="00B15C48" w:rsidRDefault="00F1130E" w:rsidP="00B15C48">
      <w:pPr>
        <w:jc w:val="center"/>
        <w:rPr>
          <w:rFonts w:cs="Arial"/>
          <w:b/>
          <w:sz w:val="32"/>
          <w:szCs w:val="32"/>
        </w:rPr>
      </w:pPr>
      <w:r w:rsidRPr="00B15C48">
        <w:rPr>
          <w:rFonts w:cs="Arial"/>
          <w:noProof/>
        </w:rPr>
        <w:drawing>
          <wp:inline distT="0" distB="0" distL="0" distR="0">
            <wp:extent cx="2115779"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p>
    <w:p w:rsidR="00BE681D" w:rsidRPr="00B15C48" w:rsidRDefault="00BE681D" w:rsidP="00B15C48">
      <w:pPr>
        <w:pStyle w:val="BodyText3"/>
        <w:spacing w:after="0"/>
        <w:rPr>
          <w:rFonts w:cs="Arial"/>
          <w:sz w:val="32"/>
          <w:szCs w:val="32"/>
        </w:rPr>
      </w:pPr>
      <w:r w:rsidRPr="00B15C48">
        <w:rPr>
          <w:rFonts w:cs="Arial"/>
          <w:sz w:val="32"/>
          <w:szCs w:val="32"/>
        </w:rPr>
        <w:t>Variable Frequency Drive (VFD)</w:t>
      </w:r>
    </w:p>
    <w:p w:rsidR="00B337DE" w:rsidRDefault="003B54E7" w:rsidP="00B337DE">
      <w:pPr>
        <w:pStyle w:val="BodyText3"/>
        <w:spacing w:after="0"/>
        <w:rPr>
          <w:rFonts w:cs="Arial"/>
          <w:sz w:val="32"/>
          <w:szCs w:val="32"/>
        </w:rPr>
      </w:pPr>
      <w:r w:rsidRPr="00B15C48">
        <w:rPr>
          <w:rFonts w:cs="Arial"/>
          <w:sz w:val="32"/>
          <w:szCs w:val="32"/>
        </w:rPr>
        <w:t xml:space="preserve">U1000 Industrial Matrix </w:t>
      </w:r>
      <w:r w:rsidR="00B337DE">
        <w:rPr>
          <w:rFonts w:cs="Arial"/>
          <w:sz w:val="32"/>
          <w:szCs w:val="32"/>
        </w:rPr>
        <w:t>Drive</w:t>
      </w:r>
    </w:p>
    <w:p w:rsidR="00B337DE" w:rsidRDefault="00BE681D" w:rsidP="00B337DE">
      <w:pPr>
        <w:pStyle w:val="BodyText3"/>
        <w:spacing w:after="0"/>
        <w:rPr>
          <w:rFonts w:cs="Arial"/>
          <w:sz w:val="32"/>
          <w:szCs w:val="32"/>
        </w:rPr>
      </w:pPr>
      <w:r w:rsidRPr="00B15C48">
        <w:rPr>
          <w:rFonts w:cs="Arial"/>
          <w:sz w:val="32"/>
          <w:szCs w:val="32"/>
        </w:rPr>
        <w:t>Mechanical Specification Submittal</w:t>
      </w:r>
      <w:r w:rsidR="00B337DE">
        <w:rPr>
          <w:rFonts w:cs="Arial"/>
          <w:sz w:val="32"/>
          <w:szCs w:val="32"/>
        </w:rPr>
        <w:t xml:space="preserve">  </w:t>
      </w:r>
    </w:p>
    <w:p w:rsidR="00B337DE" w:rsidRPr="00B337DE" w:rsidRDefault="00B337DE" w:rsidP="00B337DE">
      <w:pPr>
        <w:pStyle w:val="BodyText3"/>
        <w:spacing w:after="0"/>
        <w:rPr>
          <w:rFonts w:cs="Arial"/>
          <w:sz w:val="10"/>
          <w:szCs w:val="32"/>
        </w:rPr>
      </w:pPr>
    </w:p>
    <w:p w:rsidR="00B337DE" w:rsidRPr="00B15C48" w:rsidRDefault="00B337DE" w:rsidP="00B337DE">
      <w:pPr>
        <w:pStyle w:val="BodyText3"/>
        <w:spacing w:after="0"/>
        <w:rPr>
          <w:rFonts w:cs="Arial"/>
          <w:sz w:val="32"/>
          <w:szCs w:val="32"/>
        </w:rPr>
        <w:sectPr w:rsidR="00B337DE" w:rsidRPr="00B15C48" w:rsidSect="004853CC">
          <w:footerReference w:type="default" r:id="rId9"/>
          <w:type w:val="continuous"/>
          <w:pgSz w:w="12240" w:h="15840"/>
          <w:pgMar w:top="1152" w:right="720" w:bottom="900" w:left="720" w:header="720" w:footer="432" w:gutter="0"/>
          <w:cols w:space="720"/>
          <w:docGrid w:linePitch="326"/>
        </w:sectPr>
      </w:pPr>
    </w:p>
    <w:p w:rsidR="00BE681D" w:rsidRPr="00B15C48" w:rsidRDefault="00BE681D" w:rsidP="00B15C48">
      <w:pPr>
        <w:pStyle w:val="Heading1"/>
        <w:jc w:val="both"/>
        <w:rPr>
          <w:rFonts w:cs="Arial"/>
        </w:rPr>
      </w:pPr>
      <w:r w:rsidRPr="00B15C48">
        <w:rPr>
          <w:rFonts w:cs="Arial"/>
        </w:rPr>
        <w:t>GENERAL</w:t>
      </w:r>
      <w:bookmarkStart w:id="0" w:name="General"/>
      <w:bookmarkEnd w:id="0"/>
    </w:p>
    <w:p w:rsidR="00ED1941" w:rsidRPr="00DE4D0A" w:rsidRDefault="00ED1941" w:rsidP="00B15C48">
      <w:pPr>
        <w:jc w:val="both"/>
        <w:rPr>
          <w:rFonts w:cs="Arial"/>
          <w:sz w:val="18"/>
          <w:szCs w:val="18"/>
        </w:rPr>
      </w:pPr>
      <w:r w:rsidRPr="00DE4D0A">
        <w:rPr>
          <w:rFonts w:cs="Arial"/>
          <w:sz w:val="18"/>
          <w:szCs w:val="18"/>
        </w:rPr>
        <w:t xml:space="preserve">The </w:t>
      </w:r>
      <w:r w:rsidR="003E3F9B" w:rsidRPr="00DE4D0A">
        <w:rPr>
          <w:rFonts w:cs="Arial"/>
          <w:sz w:val="18"/>
          <w:szCs w:val="18"/>
        </w:rPr>
        <w:t>U1000 Industrial Matrix</w:t>
      </w:r>
      <w:r w:rsidRPr="00DE4D0A">
        <w:rPr>
          <w:rFonts w:cs="Arial"/>
          <w:sz w:val="18"/>
          <w:szCs w:val="18"/>
        </w:rPr>
        <w:t xml:space="preserve"> </w:t>
      </w:r>
      <w:r w:rsidR="009C575F" w:rsidRPr="00DE4D0A">
        <w:rPr>
          <w:rFonts w:cs="Arial"/>
          <w:sz w:val="18"/>
          <w:szCs w:val="18"/>
        </w:rPr>
        <w:t>c</w:t>
      </w:r>
      <w:r w:rsidR="00C32A4D" w:rsidRPr="00DE4D0A">
        <w:rPr>
          <w:rFonts w:cs="Arial"/>
          <w:sz w:val="18"/>
          <w:szCs w:val="18"/>
        </w:rPr>
        <w:t>onfigured package</w:t>
      </w:r>
      <w:r w:rsidRPr="00DE4D0A">
        <w:rPr>
          <w:rFonts w:cs="Arial"/>
          <w:sz w:val="18"/>
          <w:szCs w:val="18"/>
        </w:rPr>
        <w:t xml:space="preserve"> combines excellent harmonic</w:t>
      </w:r>
      <w:r w:rsidR="009C575F" w:rsidRPr="00DE4D0A">
        <w:rPr>
          <w:rFonts w:cs="Arial"/>
          <w:sz w:val="18"/>
          <w:szCs w:val="18"/>
        </w:rPr>
        <w:t>s</w:t>
      </w:r>
      <w:r w:rsidRPr="00DE4D0A">
        <w:rPr>
          <w:rFonts w:cs="Arial"/>
          <w:sz w:val="18"/>
          <w:szCs w:val="18"/>
        </w:rPr>
        <w:t xml:space="preserve">, input power factor control, </w:t>
      </w:r>
      <w:r w:rsidR="003E3F9B" w:rsidRPr="00DE4D0A">
        <w:rPr>
          <w:rFonts w:cs="Arial"/>
          <w:sz w:val="18"/>
          <w:szCs w:val="18"/>
        </w:rPr>
        <w:t xml:space="preserve">full regeneration, </w:t>
      </w:r>
      <w:r w:rsidR="009C575F" w:rsidRPr="00DE4D0A">
        <w:rPr>
          <w:rFonts w:cs="Arial"/>
          <w:sz w:val="18"/>
          <w:szCs w:val="18"/>
        </w:rPr>
        <w:t>and energy saving</w:t>
      </w:r>
      <w:r w:rsidRPr="00DE4D0A">
        <w:rPr>
          <w:rFonts w:cs="Arial"/>
          <w:sz w:val="18"/>
          <w:szCs w:val="18"/>
        </w:rPr>
        <w:t xml:space="preserve"> in a design</w:t>
      </w:r>
      <w:r w:rsidR="009C575F" w:rsidRPr="00DE4D0A">
        <w:rPr>
          <w:rFonts w:cs="Arial"/>
          <w:sz w:val="18"/>
          <w:szCs w:val="18"/>
        </w:rPr>
        <w:t xml:space="preserve"> specifically suited for use in</w:t>
      </w:r>
      <w:r w:rsidR="003E3F9B" w:rsidRPr="00DE4D0A">
        <w:rPr>
          <w:rFonts w:cs="Arial"/>
          <w:sz w:val="18"/>
          <w:szCs w:val="18"/>
        </w:rPr>
        <w:t xml:space="preserve"> industrial</w:t>
      </w:r>
      <w:r w:rsidR="009C575F" w:rsidRPr="00DE4D0A">
        <w:rPr>
          <w:rFonts w:cs="Arial"/>
          <w:sz w:val="18"/>
          <w:szCs w:val="18"/>
        </w:rPr>
        <w:t xml:space="preserve"> applications requiring</w:t>
      </w:r>
      <w:r w:rsidRPr="00DE4D0A">
        <w:rPr>
          <w:rFonts w:cs="Arial"/>
          <w:sz w:val="18"/>
          <w:szCs w:val="18"/>
        </w:rPr>
        <w:t xml:space="preserve"> reliable motor control.</w:t>
      </w:r>
    </w:p>
    <w:p w:rsidR="003E3F9B" w:rsidRPr="00DE4D0A" w:rsidRDefault="00ED1941" w:rsidP="00B15C48">
      <w:pPr>
        <w:jc w:val="both"/>
        <w:rPr>
          <w:rFonts w:cs="Arial"/>
          <w:sz w:val="18"/>
          <w:szCs w:val="18"/>
        </w:rPr>
      </w:pPr>
      <w:r w:rsidRPr="00DE4D0A">
        <w:rPr>
          <w:rFonts w:cs="Arial"/>
          <w:sz w:val="18"/>
          <w:szCs w:val="18"/>
        </w:rPr>
        <w:t xml:space="preserve">The </w:t>
      </w:r>
      <w:r w:rsidR="00C32A4D" w:rsidRPr="00DE4D0A">
        <w:rPr>
          <w:rFonts w:cs="Arial"/>
          <w:sz w:val="18"/>
          <w:szCs w:val="18"/>
        </w:rPr>
        <w:t>configured</w:t>
      </w:r>
      <w:r w:rsidRPr="00DE4D0A">
        <w:rPr>
          <w:rFonts w:cs="Arial"/>
          <w:sz w:val="18"/>
          <w:szCs w:val="18"/>
        </w:rPr>
        <w:t xml:space="preserve"> package provides a </w:t>
      </w:r>
      <w:r w:rsidR="003E3F9B" w:rsidRPr="00DE4D0A">
        <w:rPr>
          <w:rFonts w:cs="Arial"/>
          <w:sz w:val="18"/>
          <w:szCs w:val="18"/>
        </w:rPr>
        <w:t xml:space="preserve">U1000 industrial matrix </w:t>
      </w:r>
      <w:r w:rsidRPr="00DE4D0A">
        <w:rPr>
          <w:rFonts w:cs="Arial"/>
          <w:sz w:val="18"/>
          <w:szCs w:val="18"/>
        </w:rPr>
        <w:t xml:space="preserve">drive in a NEMA 1 (UL Type 1) enclosure with </w:t>
      </w:r>
      <w:r w:rsidR="00A1372A" w:rsidRPr="00DE4D0A">
        <w:rPr>
          <w:rFonts w:cs="Arial"/>
          <w:sz w:val="18"/>
          <w:szCs w:val="18"/>
        </w:rPr>
        <w:t xml:space="preserve">a lockable </w:t>
      </w:r>
      <w:r w:rsidRPr="00DE4D0A">
        <w:rPr>
          <w:rFonts w:cs="Arial"/>
          <w:sz w:val="18"/>
          <w:szCs w:val="18"/>
        </w:rPr>
        <w:t xml:space="preserve">input </w:t>
      </w:r>
      <w:r w:rsidR="00C32A4D" w:rsidRPr="00DE4D0A">
        <w:rPr>
          <w:rFonts w:cs="Arial"/>
          <w:sz w:val="18"/>
          <w:szCs w:val="18"/>
        </w:rPr>
        <w:t>disconnect.</w:t>
      </w:r>
      <w:r w:rsidRPr="00DE4D0A">
        <w:rPr>
          <w:rFonts w:cs="Arial"/>
          <w:sz w:val="18"/>
          <w:szCs w:val="18"/>
        </w:rPr>
        <w:t xml:space="preserve"> The </w:t>
      </w:r>
      <w:r w:rsidR="003E3F9B" w:rsidRPr="00DE4D0A">
        <w:rPr>
          <w:rFonts w:cs="Arial"/>
          <w:sz w:val="18"/>
          <w:szCs w:val="18"/>
        </w:rPr>
        <w:t xml:space="preserve">U1000 Industrial Matrix is a high performance PWM (pulse-width-modulated) AC drive.  Three-phase input line power is converted to a sine-coded, variable frequency output, which provides optimum speed control of any conventional squirrel cage induction motor. </w:t>
      </w:r>
    </w:p>
    <w:p w:rsidR="003E3F9B" w:rsidRPr="00DE4D0A" w:rsidRDefault="003E3F9B" w:rsidP="00B15C48">
      <w:pPr>
        <w:jc w:val="both"/>
        <w:rPr>
          <w:rFonts w:cs="Arial"/>
          <w:sz w:val="18"/>
          <w:szCs w:val="18"/>
        </w:rPr>
      </w:pPr>
      <w:r w:rsidRPr="00DE4D0A">
        <w:rPr>
          <w:rFonts w:cs="Arial"/>
          <w:sz w:val="18"/>
          <w:szCs w:val="18"/>
        </w:rPr>
        <w:t>This drive has one control logic board for all horsepower ratings.  Printed circuit boards employ surface mount technology, providing both high reliability, and small physical size.  The dual 32 bit microprocessors deliver the computing power necessary for complete three phase motor control.</w:t>
      </w:r>
    </w:p>
    <w:p w:rsidR="003E3F9B" w:rsidRPr="00DE4D0A" w:rsidRDefault="003E3F9B" w:rsidP="00B15C48">
      <w:pPr>
        <w:jc w:val="both"/>
        <w:rPr>
          <w:rFonts w:cs="Arial"/>
          <w:sz w:val="18"/>
          <w:szCs w:val="18"/>
        </w:rPr>
      </w:pPr>
      <w:r w:rsidRPr="00DE4D0A">
        <w:rPr>
          <w:rFonts w:cs="Arial"/>
          <w:sz w:val="18"/>
          <w:szCs w:val="18"/>
        </w:rPr>
        <w:t>Operating Principle: VFD input three phase power is directly converted to variable AC output power.  The main circuit consists of a compact input filter and bidirectional switches. Using pulse width modulation (PWM) inverter technology, produces an output waveform in a series of variable-width pulses.  Unique firmware algorithms optimize motor magnetization through control of voltage, current and frequency applied to generate a nearly sinusoidal output waveform.</w:t>
      </w:r>
    </w:p>
    <w:p w:rsidR="00BE681D" w:rsidRPr="00B15C48" w:rsidRDefault="00BE681D" w:rsidP="00B15C48">
      <w:pPr>
        <w:pStyle w:val="Heading1"/>
        <w:jc w:val="both"/>
        <w:rPr>
          <w:rFonts w:cs="Arial"/>
        </w:rPr>
      </w:pPr>
      <w:r w:rsidRPr="00B15C48">
        <w:rPr>
          <w:rFonts w:cs="Arial"/>
        </w:rPr>
        <w:t>STANDARDS</w:t>
      </w:r>
      <w:bookmarkStart w:id="1" w:name="Standards"/>
      <w:bookmarkEnd w:id="1"/>
      <w:r w:rsidR="006F42DC" w:rsidRPr="00B15C48">
        <w:rPr>
          <w:rFonts w:cs="Arial"/>
        </w:rPr>
        <w:t xml:space="preserve"> (Drive)</w:t>
      </w:r>
    </w:p>
    <w:p w:rsidR="00B337DE" w:rsidRPr="00B337DE" w:rsidRDefault="00B337DE" w:rsidP="00B337DE">
      <w:pPr>
        <w:ind w:left="540"/>
        <w:jc w:val="both"/>
        <w:rPr>
          <w:rFonts w:cs="Arial"/>
          <w:sz w:val="18"/>
          <w:szCs w:val="18"/>
        </w:rPr>
      </w:pPr>
      <w:r w:rsidRPr="00B337DE">
        <w:rPr>
          <w:rFonts w:cs="Arial"/>
          <w:sz w:val="18"/>
          <w:szCs w:val="18"/>
        </w:rPr>
        <w:t>UL 508C (Power Conversion)</w:t>
      </w:r>
    </w:p>
    <w:p w:rsidR="00B337DE" w:rsidRPr="00B337DE" w:rsidRDefault="00B337DE" w:rsidP="00B337DE">
      <w:pPr>
        <w:ind w:left="540"/>
        <w:jc w:val="both"/>
        <w:rPr>
          <w:rFonts w:cs="Arial"/>
          <w:sz w:val="18"/>
          <w:szCs w:val="18"/>
        </w:rPr>
      </w:pPr>
      <w:r w:rsidRPr="00B337DE">
        <w:rPr>
          <w:rFonts w:cs="Arial"/>
          <w:sz w:val="18"/>
          <w:szCs w:val="18"/>
        </w:rPr>
        <w:t>CE mark 2006/42/EC MD</w:t>
      </w:r>
    </w:p>
    <w:p w:rsidR="00B337DE" w:rsidRPr="00B337DE" w:rsidRDefault="00B337DE" w:rsidP="00B337DE">
      <w:pPr>
        <w:ind w:left="540"/>
        <w:jc w:val="both"/>
        <w:rPr>
          <w:rFonts w:cs="Arial"/>
          <w:sz w:val="18"/>
          <w:szCs w:val="18"/>
        </w:rPr>
      </w:pPr>
      <w:r w:rsidRPr="00B337DE">
        <w:rPr>
          <w:rFonts w:cs="Arial"/>
          <w:sz w:val="18"/>
          <w:szCs w:val="18"/>
        </w:rPr>
        <w:t>CE mark 2014/35/EU LVD</w:t>
      </w:r>
    </w:p>
    <w:p w:rsidR="00B337DE" w:rsidRPr="00B337DE" w:rsidRDefault="00B337DE" w:rsidP="00B337DE">
      <w:pPr>
        <w:ind w:left="540"/>
        <w:jc w:val="both"/>
        <w:rPr>
          <w:rFonts w:cs="Arial"/>
          <w:sz w:val="18"/>
          <w:szCs w:val="18"/>
        </w:rPr>
      </w:pPr>
      <w:r w:rsidRPr="00B337DE">
        <w:rPr>
          <w:rFonts w:cs="Arial"/>
          <w:sz w:val="18"/>
          <w:szCs w:val="18"/>
        </w:rPr>
        <w:t>CE mark 2014/30/EU EMC</w:t>
      </w:r>
    </w:p>
    <w:p w:rsidR="00B337DE" w:rsidRPr="00B337DE" w:rsidRDefault="00B337DE" w:rsidP="00B337DE">
      <w:pPr>
        <w:ind w:left="540"/>
        <w:jc w:val="both"/>
        <w:rPr>
          <w:rFonts w:cs="Arial"/>
          <w:sz w:val="18"/>
          <w:szCs w:val="18"/>
        </w:rPr>
      </w:pPr>
      <w:r w:rsidRPr="00B337DE">
        <w:rPr>
          <w:rFonts w:cs="Arial"/>
          <w:sz w:val="18"/>
          <w:szCs w:val="18"/>
        </w:rPr>
        <w:t>CE mark 2011/65/EU RoHS</w:t>
      </w:r>
    </w:p>
    <w:p w:rsidR="00B337DE" w:rsidRPr="00B337DE" w:rsidRDefault="00B337DE" w:rsidP="00B337DE">
      <w:pPr>
        <w:ind w:left="540"/>
        <w:jc w:val="both"/>
        <w:rPr>
          <w:rFonts w:cs="Arial"/>
          <w:sz w:val="18"/>
          <w:szCs w:val="18"/>
        </w:rPr>
      </w:pPr>
      <w:r w:rsidRPr="00B337DE">
        <w:rPr>
          <w:rFonts w:cs="Arial"/>
          <w:sz w:val="18"/>
          <w:szCs w:val="18"/>
        </w:rPr>
        <w:t>EN 61800-3</w:t>
      </w:r>
    </w:p>
    <w:p w:rsidR="00B337DE" w:rsidRPr="00B337DE" w:rsidRDefault="00B337DE" w:rsidP="00B337DE">
      <w:pPr>
        <w:ind w:left="540"/>
        <w:jc w:val="both"/>
        <w:rPr>
          <w:rFonts w:cs="Arial"/>
          <w:sz w:val="18"/>
          <w:szCs w:val="18"/>
        </w:rPr>
      </w:pPr>
      <w:r w:rsidRPr="00B337DE">
        <w:rPr>
          <w:rFonts w:cs="Arial"/>
          <w:sz w:val="18"/>
          <w:szCs w:val="18"/>
        </w:rPr>
        <w:t>EN 61800-5-1 (LVD)</w:t>
      </w:r>
    </w:p>
    <w:p w:rsidR="00B337DE" w:rsidRPr="00B337DE" w:rsidRDefault="00B337DE" w:rsidP="00B337DE">
      <w:pPr>
        <w:ind w:left="540"/>
        <w:jc w:val="both"/>
        <w:rPr>
          <w:rFonts w:cs="Arial"/>
          <w:sz w:val="18"/>
          <w:szCs w:val="18"/>
        </w:rPr>
      </w:pPr>
      <w:r w:rsidRPr="00B337DE">
        <w:rPr>
          <w:rFonts w:cs="Arial"/>
          <w:sz w:val="18"/>
          <w:szCs w:val="18"/>
        </w:rPr>
        <w:t>EN 62061 (SIL CL3)</w:t>
      </w:r>
    </w:p>
    <w:p w:rsidR="00B337DE" w:rsidRPr="00B337DE" w:rsidRDefault="00B337DE" w:rsidP="00B337DE">
      <w:pPr>
        <w:ind w:left="540"/>
        <w:jc w:val="both"/>
        <w:rPr>
          <w:rFonts w:cs="Arial"/>
          <w:sz w:val="18"/>
          <w:szCs w:val="18"/>
        </w:rPr>
      </w:pPr>
      <w:r w:rsidRPr="00B337DE">
        <w:rPr>
          <w:rFonts w:cs="Arial"/>
          <w:sz w:val="18"/>
          <w:szCs w:val="18"/>
        </w:rPr>
        <w:t>EN ISO 13849-1 (Cat 3, PLe)</w:t>
      </w:r>
    </w:p>
    <w:p w:rsidR="00B337DE" w:rsidRPr="00B337DE" w:rsidRDefault="00B337DE" w:rsidP="00B337DE">
      <w:pPr>
        <w:ind w:left="540"/>
        <w:jc w:val="both"/>
        <w:rPr>
          <w:rFonts w:cs="Arial"/>
          <w:sz w:val="18"/>
          <w:szCs w:val="18"/>
        </w:rPr>
      </w:pPr>
      <w:r w:rsidRPr="00B337DE">
        <w:rPr>
          <w:rFonts w:cs="Arial"/>
          <w:sz w:val="18"/>
          <w:szCs w:val="18"/>
        </w:rPr>
        <w:t>EN 61800-5-2 (SIL3)</w:t>
      </w:r>
    </w:p>
    <w:p w:rsidR="00B337DE" w:rsidRPr="00B337DE" w:rsidRDefault="00B337DE" w:rsidP="00B337DE">
      <w:pPr>
        <w:ind w:left="540"/>
        <w:jc w:val="both"/>
        <w:rPr>
          <w:rFonts w:cs="Arial"/>
          <w:sz w:val="18"/>
          <w:szCs w:val="18"/>
        </w:rPr>
      </w:pPr>
      <w:r w:rsidRPr="00B337DE">
        <w:rPr>
          <w:rFonts w:cs="Arial"/>
          <w:sz w:val="18"/>
          <w:szCs w:val="18"/>
        </w:rPr>
        <w:t>EN 61800-6-2</w:t>
      </w:r>
    </w:p>
    <w:p w:rsidR="00B337DE" w:rsidRPr="00B337DE" w:rsidRDefault="00B337DE" w:rsidP="00B337DE">
      <w:pPr>
        <w:ind w:left="540"/>
        <w:jc w:val="both"/>
        <w:rPr>
          <w:rFonts w:cs="Arial"/>
          <w:sz w:val="18"/>
          <w:szCs w:val="18"/>
        </w:rPr>
      </w:pPr>
      <w:r w:rsidRPr="00B337DE">
        <w:rPr>
          <w:rFonts w:cs="Arial"/>
          <w:sz w:val="18"/>
          <w:szCs w:val="18"/>
        </w:rPr>
        <w:t>EN 50581</w:t>
      </w:r>
    </w:p>
    <w:p w:rsidR="00B337DE" w:rsidRDefault="00B337DE" w:rsidP="00B337DE">
      <w:pPr>
        <w:ind w:left="540"/>
        <w:jc w:val="both"/>
        <w:rPr>
          <w:rFonts w:cs="Arial"/>
          <w:sz w:val="18"/>
          <w:szCs w:val="18"/>
        </w:rPr>
      </w:pPr>
      <w:r w:rsidRPr="00B337DE">
        <w:rPr>
          <w:rFonts w:cs="Arial"/>
          <w:sz w:val="18"/>
          <w:szCs w:val="18"/>
        </w:rPr>
        <w:t>UL, cUL listed; CE, RCM, TUV marked</w:t>
      </w:r>
    </w:p>
    <w:p w:rsidR="00B337DE" w:rsidRDefault="00B337DE" w:rsidP="00B15C48">
      <w:pPr>
        <w:jc w:val="both"/>
        <w:rPr>
          <w:rFonts w:cs="Arial"/>
          <w:sz w:val="18"/>
          <w:szCs w:val="18"/>
        </w:rPr>
      </w:pPr>
    </w:p>
    <w:p w:rsidR="00B337DE" w:rsidRDefault="00B337DE" w:rsidP="00B15C48">
      <w:pPr>
        <w:jc w:val="both"/>
        <w:rPr>
          <w:rFonts w:cs="Arial"/>
          <w:sz w:val="18"/>
          <w:szCs w:val="18"/>
        </w:rPr>
      </w:pPr>
    </w:p>
    <w:p w:rsidR="00B337DE" w:rsidRDefault="00B337DE" w:rsidP="00B15C48">
      <w:pPr>
        <w:jc w:val="both"/>
        <w:rPr>
          <w:rFonts w:cs="Arial"/>
          <w:sz w:val="18"/>
          <w:szCs w:val="18"/>
        </w:rPr>
      </w:pPr>
    </w:p>
    <w:p w:rsidR="00B15C48" w:rsidRPr="00B15C48" w:rsidRDefault="00B15C48" w:rsidP="00B337DE">
      <w:pPr>
        <w:pStyle w:val="Heading1"/>
        <w:spacing w:before="240"/>
        <w:rPr>
          <w:rFonts w:cs="Arial"/>
        </w:rPr>
      </w:pPr>
      <w:r w:rsidRPr="00B15C48">
        <w:rPr>
          <w:rFonts w:cs="Arial"/>
        </w:rPr>
        <w:t>CONFIGURED PANEL SERVICE CONDITIONS</w:t>
      </w:r>
    </w:p>
    <w:p w:rsidR="004E05C9" w:rsidRDefault="00B15C48" w:rsidP="00B15C48">
      <w:pPr>
        <w:rPr>
          <w:sz w:val="18"/>
        </w:rPr>
      </w:pPr>
      <w:r w:rsidRPr="00B15C48">
        <w:rPr>
          <w:sz w:val="18"/>
        </w:rPr>
        <w:t xml:space="preserve">Ambient service temperature: </w:t>
      </w:r>
    </w:p>
    <w:p w:rsidR="00813E8C" w:rsidRDefault="00813E8C" w:rsidP="00B337DE">
      <w:pPr>
        <w:ind w:firstLine="720"/>
        <w:rPr>
          <w:sz w:val="18"/>
        </w:rPr>
      </w:pPr>
      <w:r>
        <w:rPr>
          <w:sz w:val="18"/>
        </w:rPr>
        <w:t xml:space="preserve">Open Chassis (IP00): </w:t>
      </w:r>
      <w:r w:rsidRPr="00813E8C">
        <w:rPr>
          <w:sz w:val="18"/>
        </w:rPr>
        <w:t>-10</w:t>
      </w:r>
      <w:r w:rsidRPr="00B15C48">
        <w:rPr>
          <w:sz w:val="18"/>
        </w:rPr>
        <w:t>°</w:t>
      </w:r>
      <w:r w:rsidRPr="00813E8C">
        <w:rPr>
          <w:sz w:val="18"/>
        </w:rPr>
        <w:t>C to 50</w:t>
      </w:r>
      <w:r w:rsidRPr="00B15C48">
        <w:rPr>
          <w:sz w:val="18"/>
        </w:rPr>
        <w:t>°</w:t>
      </w:r>
      <w:r w:rsidRPr="00813E8C">
        <w:rPr>
          <w:sz w:val="18"/>
        </w:rPr>
        <w:t>C (14</w:t>
      </w:r>
      <w:r w:rsidRPr="00B15C48">
        <w:rPr>
          <w:sz w:val="18"/>
        </w:rPr>
        <w:t>°</w:t>
      </w:r>
      <w:r w:rsidRPr="00813E8C">
        <w:rPr>
          <w:sz w:val="18"/>
        </w:rPr>
        <w:t>F to 122</w:t>
      </w:r>
      <w:r w:rsidRPr="00B15C48">
        <w:rPr>
          <w:sz w:val="18"/>
        </w:rPr>
        <w:t>°</w:t>
      </w:r>
      <w:r w:rsidRPr="00813E8C">
        <w:rPr>
          <w:sz w:val="18"/>
        </w:rPr>
        <w:t>F)</w:t>
      </w:r>
    </w:p>
    <w:p w:rsidR="00813E8C" w:rsidRDefault="00813E8C" w:rsidP="00B337DE">
      <w:pPr>
        <w:ind w:firstLine="720"/>
        <w:rPr>
          <w:sz w:val="18"/>
        </w:rPr>
      </w:pPr>
      <w:r>
        <w:rPr>
          <w:sz w:val="18"/>
        </w:rPr>
        <w:t xml:space="preserve">IP20, UL Type 1: </w:t>
      </w:r>
      <w:r w:rsidRPr="00813E8C">
        <w:rPr>
          <w:sz w:val="18"/>
        </w:rPr>
        <w:t>-10</w:t>
      </w:r>
      <w:r w:rsidRPr="00B15C48">
        <w:rPr>
          <w:sz w:val="18"/>
        </w:rPr>
        <w:t>°</w:t>
      </w:r>
      <w:r w:rsidRPr="00813E8C">
        <w:rPr>
          <w:sz w:val="18"/>
        </w:rPr>
        <w:t>C to</w:t>
      </w:r>
      <w:r>
        <w:rPr>
          <w:sz w:val="18"/>
        </w:rPr>
        <w:t xml:space="preserve"> 40</w:t>
      </w:r>
      <w:r w:rsidRPr="00B15C48">
        <w:rPr>
          <w:sz w:val="18"/>
        </w:rPr>
        <w:t>°</w:t>
      </w:r>
      <w:r w:rsidRPr="00813E8C">
        <w:rPr>
          <w:sz w:val="18"/>
        </w:rPr>
        <w:t>C (14</w:t>
      </w:r>
      <w:r w:rsidRPr="00B15C48">
        <w:rPr>
          <w:sz w:val="18"/>
        </w:rPr>
        <w:t>°</w:t>
      </w:r>
      <w:r w:rsidRPr="00813E8C">
        <w:rPr>
          <w:sz w:val="18"/>
        </w:rPr>
        <w:t>F to 1</w:t>
      </w:r>
      <w:r>
        <w:rPr>
          <w:sz w:val="18"/>
        </w:rPr>
        <w:t>04</w:t>
      </w:r>
      <w:r w:rsidRPr="00B15C48">
        <w:rPr>
          <w:sz w:val="18"/>
        </w:rPr>
        <w:t>°</w:t>
      </w:r>
      <w:r w:rsidRPr="00813E8C">
        <w:rPr>
          <w:sz w:val="18"/>
        </w:rPr>
        <w:t>F)</w:t>
      </w:r>
    </w:p>
    <w:p w:rsidR="00B15C48" w:rsidRPr="00B15C48" w:rsidRDefault="00B15C48" w:rsidP="00B15C48">
      <w:pPr>
        <w:rPr>
          <w:sz w:val="18"/>
        </w:rPr>
      </w:pPr>
      <w:r w:rsidRPr="00B15C48">
        <w:rPr>
          <w:sz w:val="18"/>
        </w:rPr>
        <w:t>Ambient storage temperature: -20°C to 60°C (-4°F to 158°F)</w:t>
      </w:r>
    </w:p>
    <w:p w:rsidR="00B15C48" w:rsidRDefault="00B15C48" w:rsidP="00B15C48">
      <w:pPr>
        <w:rPr>
          <w:sz w:val="18"/>
        </w:rPr>
      </w:pPr>
      <w:r w:rsidRPr="00B15C48">
        <w:rPr>
          <w:sz w:val="18"/>
        </w:rPr>
        <w:t>Humidity: 95% RH or less, non-condensing</w:t>
      </w:r>
    </w:p>
    <w:p w:rsidR="00B337DE" w:rsidRDefault="00B337DE" w:rsidP="00B15C48">
      <w:pPr>
        <w:rPr>
          <w:sz w:val="18"/>
        </w:rPr>
      </w:pPr>
      <w:r w:rsidRPr="00B337DE">
        <w:rPr>
          <w:sz w:val="18"/>
        </w:rPr>
        <w:t xml:space="preserve">Vibration/Shock: </w:t>
      </w:r>
    </w:p>
    <w:p w:rsidR="00B337DE" w:rsidRPr="00B15C48" w:rsidRDefault="00B337DE" w:rsidP="00B337DE">
      <w:pPr>
        <w:ind w:left="720"/>
        <w:rPr>
          <w:sz w:val="18"/>
        </w:rPr>
      </w:pPr>
      <w:r w:rsidRPr="00B337DE">
        <w:rPr>
          <w:sz w:val="18"/>
        </w:rPr>
        <w:t>10 to 20 Hz: 9.8 m/s² 20 to 55 Hz: 5.9 m/s² (2</w:t>
      </w:r>
      <w:r w:rsidRPr="00B337DE">
        <w:rPr>
          <w:rFonts w:ascii="Segoe UI Symbol" w:hAnsi="Segoe UI Symbol" w:cs="Segoe UI Symbol"/>
          <w:sz w:val="18"/>
        </w:rPr>
        <w:t>☐</w:t>
      </w:r>
      <w:r w:rsidRPr="00B337DE">
        <w:rPr>
          <w:sz w:val="18"/>
        </w:rPr>
        <w:t>0028 to 2</w:t>
      </w:r>
      <w:r w:rsidRPr="00B337DE">
        <w:rPr>
          <w:rFonts w:ascii="Segoe UI Symbol" w:hAnsi="Segoe UI Symbol" w:cs="Segoe UI Symbol"/>
          <w:sz w:val="18"/>
        </w:rPr>
        <w:t>☐</w:t>
      </w:r>
      <w:r w:rsidRPr="00B337DE">
        <w:rPr>
          <w:sz w:val="18"/>
        </w:rPr>
        <w:t>0081 and 4</w:t>
      </w:r>
      <w:r w:rsidRPr="00B337DE">
        <w:rPr>
          <w:rFonts w:ascii="Segoe UI Symbol" w:hAnsi="Segoe UI Symbol" w:cs="Segoe UI Symbol"/>
          <w:sz w:val="18"/>
        </w:rPr>
        <w:t>☐</w:t>
      </w:r>
      <w:r w:rsidRPr="00B337DE">
        <w:rPr>
          <w:sz w:val="18"/>
        </w:rPr>
        <w:t>0011 to 4</w:t>
      </w:r>
      <w:r w:rsidRPr="00B337DE">
        <w:rPr>
          <w:rFonts w:ascii="Segoe UI Symbol" w:hAnsi="Segoe UI Symbol" w:cs="Segoe UI Symbol"/>
          <w:sz w:val="18"/>
        </w:rPr>
        <w:t>☐</w:t>
      </w:r>
      <w:r w:rsidRPr="00B337DE">
        <w:rPr>
          <w:sz w:val="18"/>
        </w:rPr>
        <w:t>0077), 2.0 m/s</w:t>
      </w:r>
      <w:r w:rsidRPr="00B337DE">
        <w:rPr>
          <w:rFonts w:cs="Arial"/>
          <w:sz w:val="18"/>
        </w:rPr>
        <w:t>²</w:t>
      </w:r>
      <w:r w:rsidRPr="00B337DE">
        <w:rPr>
          <w:sz w:val="18"/>
        </w:rPr>
        <w:t xml:space="preserve"> (2</w:t>
      </w:r>
      <w:r w:rsidRPr="00B337DE">
        <w:rPr>
          <w:rFonts w:ascii="Segoe UI Symbol" w:hAnsi="Segoe UI Symbol" w:cs="Segoe UI Symbol"/>
          <w:sz w:val="18"/>
        </w:rPr>
        <w:t>☐</w:t>
      </w:r>
      <w:r w:rsidRPr="00B337DE">
        <w:rPr>
          <w:sz w:val="18"/>
        </w:rPr>
        <w:t>0104 to 2</w:t>
      </w:r>
      <w:r w:rsidRPr="00B337DE">
        <w:rPr>
          <w:rFonts w:ascii="Segoe UI Symbol" w:hAnsi="Segoe UI Symbol" w:cs="Segoe UI Symbol"/>
          <w:sz w:val="18"/>
        </w:rPr>
        <w:t>☐</w:t>
      </w:r>
      <w:r w:rsidRPr="00B337DE">
        <w:rPr>
          <w:sz w:val="18"/>
        </w:rPr>
        <w:t>0248 and 4</w:t>
      </w:r>
      <w:r w:rsidRPr="00B337DE">
        <w:rPr>
          <w:rFonts w:ascii="Segoe UI Symbol" w:hAnsi="Segoe UI Symbol" w:cs="Segoe UI Symbol"/>
          <w:sz w:val="18"/>
        </w:rPr>
        <w:t>☐</w:t>
      </w:r>
      <w:r w:rsidRPr="00B337DE">
        <w:rPr>
          <w:sz w:val="18"/>
        </w:rPr>
        <w:t>0096 to 4</w:t>
      </w:r>
      <w:r w:rsidRPr="00B337DE">
        <w:rPr>
          <w:rFonts w:ascii="Segoe UI Symbol" w:hAnsi="Segoe UI Symbol" w:cs="Segoe UI Symbol"/>
          <w:sz w:val="18"/>
        </w:rPr>
        <w:t>☐</w:t>
      </w:r>
      <w:r w:rsidRPr="00B337DE">
        <w:rPr>
          <w:sz w:val="18"/>
        </w:rPr>
        <w:t>0414)</w:t>
      </w:r>
    </w:p>
    <w:p w:rsidR="00B15C48" w:rsidRPr="00B15C48" w:rsidRDefault="00B15C48" w:rsidP="00B15C48">
      <w:pPr>
        <w:rPr>
          <w:sz w:val="18"/>
        </w:rPr>
      </w:pPr>
      <w:r w:rsidRPr="00B15C48">
        <w:rPr>
          <w:sz w:val="18"/>
        </w:rPr>
        <w:t>Altitude: Up to 1000 meters (3300 feet), higher by derating</w:t>
      </w:r>
    </w:p>
    <w:p w:rsidR="00B15C48" w:rsidRPr="00B15C48" w:rsidRDefault="00B15C48" w:rsidP="00B15C48">
      <w:pPr>
        <w:rPr>
          <w:sz w:val="18"/>
        </w:rPr>
      </w:pPr>
      <w:r w:rsidRPr="00B15C48">
        <w:rPr>
          <w:sz w:val="18"/>
        </w:rPr>
        <w:t>Service factor: 1.0</w:t>
      </w:r>
    </w:p>
    <w:p w:rsidR="00BE681D" w:rsidRPr="00B15C48" w:rsidRDefault="00BE681D" w:rsidP="00B15C48">
      <w:pPr>
        <w:pStyle w:val="Heading1"/>
        <w:jc w:val="both"/>
        <w:rPr>
          <w:rFonts w:cs="Arial"/>
        </w:rPr>
      </w:pPr>
      <w:r w:rsidRPr="00B15C48">
        <w:rPr>
          <w:rFonts w:cs="Arial"/>
        </w:rPr>
        <w:t>QUALITY ASSURANCE</w:t>
      </w:r>
      <w:bookmarkStart w:id="2" w:name="Quality"/>
      <w:bookmarkEnd w:id="2"/>
    </w:p>
    <w:p w:rsidR="00BE681D" w:rsidRPr="00B15C48" w:rsidRDefault="00BE681D" w:rsidP="00B15C48">
      <w:pPr>
        <w:jc w:val="both"/>
        <w:rPr>
          <w:rFonts w:cs="Arial"/>
          <w:sz w:val="18"/>
          <w:szCs w:val="18"/>
        </w:rPr>
      </w:pPr>
      <w:r w:rsidRPr="00B15C48">
        <w:rPr>
          <w:rFonts w:cs="Arial"/>
          <w:sz w:val="18"/>
          <w:szCs w:val="18"/>
        </w:rPr>
        <w:t>In circuit testing of all printed circuit boards is conducted, to ensure proper manufacturing.</w:t>
      </w:r>
    </w:p>
    <w:p w:rsidR="00BE681D" w:rsidRPr="00B15C48" w:rsidRDefault="00BE681D" w:rsidP="00B15C48">
      <w:pPr>
        <w:jc w:val="both"/>
        <w:rPr>
          <w:rFonts w:cs="Arial"/>
          <w:sz w:val="18"/>
          <w:szCs w:val="18"/>
        </w:rPr>
      </w:pPr>
      <w:r w:rsidRPr="00B15C48">
        <w:rPr>
          <w:rFonts w:cs="Arial"/>
          <w:sz w:val="18"/>
          <w:szCs w:val="18"/>
        </w:rPr>
        <w:t>Final printed circuit board assemblies are functionally tested, via computerized test equipment.</w:t>
      </w:r>
    </w:p>
    <w:p w:rsidR="00BE681D" w:rsidRPr="00B15C48" w:rsidRDefault="00BE681D" w:rsidP="00B15C48">
      <w:pPr>
        <w:jc w:val="both"/>
        <w:rPr>
          <w:rFonts w:cs="Arial"/>
          <w:sz w:val="18"/>
          <w:szCs w:val="18"/>
        </w:rPr>
      </w:pPr>
      <w:r w:rsidRPr="00B15C48">
        <w:rPr>
          <w:rFonts w:cs="Arial"/>
          <w:sz w:val="18"/>
          <w:szCs w:val="18"/>
        </w:rPr>
        <w:t>All fully assembled controls are computer tested with induction motor loads to assure unit specifications are met.</w:t>
      </w:r>
    </w:p>
    <w:p w:rsidR="00BE681D" w:rsidRPr="00B15C48" w:rsidRDefault="00BE681D" w:rsidP="00B15C48">
      <w:pPr>
        <w:jc w:val="both"/>
        <w:rPr>
          <w:rFonts w:cs="Arial"/>
          <w:sz w:val="18"/>
          <w:szCs w:val="18"/>
        </w:rPr>
      </w:pPr>
      <w:r w:rsidRPr="00B15C48">
        <w:rPr>
          <w:rFonts w:cs="Arial"/>
          <w:sz w:val="18"/>
          <w:szCs w:val="18"/>
        </w:rPr>
        <w:t>The average MTBF (Mean Time Between Failure) is 28 years</w:t>
      </w:r>
    </w:p>
    <w:p w:rsidR="00BE681D" w:rsidRPr="00B15C48" w:rsidRDefault="00BE681D" w:rsidP="00B15C48">
      <w:pPr>
        <w:pStyle w:val="Heading1"/>
        <w:jc w:val="both"/>
        <w:rPr>
          <w:rFonts w:cs="Arial"/>
        </w:rPr>
      </w:pPr>
      <w:r w:rsidRPr="00B15C48">
        <w:rPr>
          <w:rFonts w:cs="Arial"/>
        </w:rPr>
        <w:t>CONSTRUCTION</w:t>
      </w:r>
      <w:r w:rsidR="00A457B1" w:rsidRPr="00B15C48">
        <w:rPr>
          <w:rFonts w:cs="Arial"/>
        </w:rPr>
        <w:t xml:space="preserve"> (Drive)</w:t>
      </w:r>
    </w:p>
    <w:p w:rsidR="005418B9" w:rsidRDefault="005418B9" w:rsidP="00B15C48">
      <w:pPr>
        <w:jc w:val="both"/>
        <w:rPr>
          <w:rFonts w:cs="Arial"/>
          <w:sz w:val="18"/>
          <w:szCs w:val="18"/>
        </w:rPr>
      </w:pPr>
      <w:r w:rsidRPr="00B15C48">
        <w:rPr>
          <w:rFonts w:cs="Arial"/>
          <w:sz w:val="18"/>
          <w:szCs w:val="18"/>
        </w:rPr>
        <w:t xml:space="preserve">Matrix technology employs a </w:t>
      </w:r>
      <w:r w:rsidR="00F15379" w:rsidRPr="00B15C48">
        <w:rPr>
          <w:rFonts w:cs="Arial"/>
          <w:sz w:val="18"/>
          <w:szCs w:val="18"/>
        </w:rPr>
        <w:t xml:space="preserve">main power circuit consisting of </w:t>
      </w:r>
      <w:r w:rsidR="00B15C48" w:rsidRPr="00B15C48">
        <w:rPr>
          <w:rFonts w:cs="Arial"/>
          <w:sz w:val="18"/>
          <w:szCs w:val="18"/>
        </w:rPr>
        <w:t xml:space="preserve">embedded </w:t>
      </w:r>
      <w:r w:rsidR="00385274" w:rsidRPr="00B15C48">
        <w:rPr>
          <w:rFonts w:cs="Arial"/>
          <w:sz w:val="18"/>
          <w:szCs w:val="18"/>
        </w:rPr>
        <w:t xml:space="preserve">input line </w:t>
      </w:r>
      <w:r w:rsidR="00B15C48" w:rsidRPr="00B15C48">
        <w:rPr>
          <w:rFonts w:cs="Arial"/>
          <w:sz w:val="18"/>
          <w:szCs w:val="18"/>
        </w:rPr>
        <w:t xml:space="preserve">semiconductor </w:t>
      </w:r>
      <w:r w:rsidR="00385274" w:rsidRPr="00B15C48">
        <w:rPr>
          <w:rFonts w:cs="Arial"/>
          <w:sz w:val="18"/>
          <w:szCs w:val="18"/>
        </w:rPr>
        <w:t xml:space="preserve">fuses, </w:t>
      </w:r>
      <w:r w:rsidR="00F15379" w:rsidRPr="00B15C48">
        <w:rPr>
          <w:rFonts w:cs="Arial"/>
          <w:sz w:val="18"/>
          <w:szCs w:val="18"/>
        </w:rPr>
        <w:t xml:space="preserve">a compact input filter and a </w:t>
      </w:r>
      <w:r w:rsidRPr="00B15C48">
        <w:rPr>
          <w:rFonts w:cs="Arial"/>
          <w:sz w:val="18"/>
          <w:szCs w:val="18"/>
        </w:rPr>
        <w:t>system of 9 bi-directional switches</w:t>
      </w:r>
      <w:r w:rsidR="00467DA0" w:rsidRPr="00B15C48">
        <w:rPr>
          <w:rFonts w:cs="Arial"/>
          <w:sz w:val="18"/>
          <w:szCs w:val="18"/>
        </w:rPr>
        <w:t xml:space="preserve"> </w:t>
      </w:r>
      <w:r w:rsidRPr="00B15C48">
        <w:rPr>
          <w:rFonts w:cs="Arial"/>
          <w:sz w:val="18"/>
          <w:szCs w:val="18"/>
        </w:rPr>
        <w:t>that are arranged in a matrix</w:t>
      </w:r>
      <w:r w:rsidR="00467DA0" w:rsidRPr="00B15C48">
        <w:rPr>
          <w:rFonts w:cs="Arial"/>
          <w:sz w:val="18"/>
          <w:szCs w:val="18"/>
        </w:rPr>
        <w:t>,</w:t>
      </w:r>
      <w:r w:rsidRPr="00B15C48">
        <w:rPr>
          <w:rFonts w:cs="Arial"/>
          <w:sz w:val="18"/>
          <w:szCs w:val="18"/>
        </w:rPr>
        <w:t xml:space="preserve"> to convert a three-phase AC input voltage directly into a three-phase AC output voltage. It eliminates the need for a rectifying and DC smoothing </w:t>
      </w:r>
      <w:r w:rsidR="009C575F" w:rsidRPr="00B15C48">
        <w:rPr>
          <w:rFonts w:cs="Arial"/>
          <w:sz w:val="18"/>
          <w:szCs w:val="18"/>
        </w:rPr>
        <w:t>circuit, which</w:t>
      </w:r>
      <w:r w:rsidRPr="00B15C48">
        <w:rPr>
          <w:rFonts w:cs="Arial"/>
          <w:sz w:val="18"/>
          <w:szCs w:val="18"/>
        </w:rPr>
        <w:t xml:space="preserve"> are used in traditional AC drive “inverters”.  This results in a compact drive with reduced harmonic distortion.</w:t>
      </w:r>
    </w:p>
    <w:p w:rsidR="00B337DE" w:rsidRPr="00B337DE" w:rsidRDefault="00B337DE" w:rsidP="00B337DE">
      <w:pPr>
        <w:jc w:val="both"/>
        <w:rPr>
          <w:rFonts w:cs="Arial"/>
          <w:sz w:val="18"/>
          <w:szCs w:val="18"/>
        </w:rPr>
      </w:pPr>
      <w:r w:rsidRPr="00B337DE">
        <w:rPr>
          <w:rFonts w:cs="Arial"/>
          <w:sz w:val="18"/>
          <w:szCs w:val="18"/>
        </w:rPr>
        <w:t>Power and control electronics housings:</w:t>
      </w:r>
    </w:p>
    <w:p w:rsidR="00B337DE" w:rsidRPr="00B337DE" w:rsidRDefault="00B337DE" w:rsidP="00B337DE">
      <w:pPr>
        <w:jc w:val="both"/>
        <w:rPr>
          <w:rFonts w:cs="Arial"/>
          <w:sz w:val="18"/>
          <w:szCs w:val="18"/>
        </w:rPr>
      </w:pPr>
      <w:r w:rsidRPr="00B337DE">
        <w:rPr>
          <w:rFonts w:cs="Arial"/>
          <w:sz w:val="18"/>
          <w:szCs w:val="18"/>
        </w:rPr>
        <w:t>Open Chassis (IP00):</w:t>
      </w:r>
    </w:p>
    <w:p w:rsidR="00B337DE" w:rsidRPr="00B337DE" w:rsidRDefault="00B337DE" w:rsidP="00B337DE">
      <w:pPr>
        <w:jc w:val="both"/>
        <w:rPr>
          <w:rFonts w:cs="Arial"/>
          <w:sz w:val="18"/>
          <w:szCs w:val="18"/>
        </w:rPr>
      </w:pPr>
      <w:r w:rsidRPr="00B337DE">
        <w:rPr>
          <w:rFonts w:cs="Arial"/>
          <w:sz w:val="18"/>
          <w:szCs w:val="18"/>
        </w:rPr>
        <w:tab/>
        <w:t xml:space="preserve">240 V, </w:t>
      </w:r>
      <w:r>
        <w:rPr>
          <w:rFonts w:cs="Arial"/>
          <w:sz w:val="18"/>
          <w:szCs w:val="18"/>
        </w:rPr>
        <w:t>Normal Duty: 10 HP through</w:t>
      </w:r>
      <w:r w:rsidRPr="00B337DE">
        <w:rPr>
          <w:rFonts w:cs="Arial"/>
          <w:sz w:val="18"/>
          <w:szCs w:val="18"/>
        </w:rPr>
        <w:t xml:space="preserve"> 100 HP</w:t>
      </w:r>
    </w:p>
    <w:p w:rsidR="00B337DE" w:rsidRPr="00B337DE" w:rsidRDefault="00B337DE" w:rsidP="00B337DE">
      <w:pPr>
        <w:jc w:val="both"/>
        <w:rPr>
          <w:rFonts w:cs="Arial"/>
          <w:sz w:val="18"/>
          <w:szCs w:val="18"/>
        </w:rPr>
      </w:pPr>
      <w:r w:rsidRPr="00B337DE">
        <w:rPr>
          <w:rFonts w:cs="Arial"/>
          <w:sz w:val="18"/>
          <w:szCs w:val="18"/>
        </w:rPr>
        <w:t xml:space="preserve">                          </w:t>
      </w:r>
      <w:r>
        <w:rPr>
          <w:rFonts w:cs="Arial"/>
          <w:sz w:val="18"/>
          <w:szCs w:val="18"/>
        </w:rPr>
        <w:t>Heavy</w:t>
      </w:r>
      <w:r>
        <w:rPr>
          <w:rFonts w:cs="Arial"/>
          <w:sz w:val="18"/>
          <w:szCs w:val="18"/>
        </w:rPr>
        <w:t xml:space="preserve"> Duty: </w:t>
      </w:r>
      <w:r w:rsidRPr="00B337DE">
        <w:rPr>
          <w:rFonts w:cs="Arial"/>
          <w:sz w:val="18"/>
          <w:szCs w:val="18"/>
        </w:rPr>
        <w:t xml:space="preserve"> 7.5</w:t>
      </w:r>
      <w:r>
        <w:rPr>
          <w:rFonts w:cs="Arial"/>
          <w:sz w:val="18"/>
          <w:szCs w:val="18"/>
        </w:rPr>
        <w:t xml:space="preserve"> HP through</w:t>
      </w:r>
      <w:r w:rsidRPr="00B337DE">
        <w:rPr>
          <w:rFonts w:cs="Arial"/>
          <w:sz w:val="18"/>
          <w:szCs w:val="18"/>
        </w:rPr>
        <w:t xml:space="preserve"> 75</w:t>
      </w:r>
      <w:r>
        <w:rPr>
          <w:rFonts w:cs="Arial"/>
          <w:sz w:val="18"/>
          <w:szCs w:val="18"/>
        </w:rPr>
        <w:t xml:space="preserve"> HP</w:t>
      </w:r>
    </w:p>
    <w:p w:rsidR="00B337DE" w:rsidRPr="00B337DE" w:rsidRDefault="00B337DE" w:rsidP="00B337DE">
      <w:pPr>
        <w:jc w:val="both"/>
        <w:rPr>
          <w:rFonts w:cs="Arial"/>
          <w:sz w:val="18"/>
          <w:szCs w:val="18"/>
        </w:rPr>
      </w:pPr>
      <w:r w:rsidRPr="00B337DE">
        <w:rPr>
          <w:rFonts w:cs="Arial"/>
          <w:sz w:val="18"/>
          <w:szCs w:val="18"/>
        </w:rPr>
        <w:tab/>
        <w:t xml:space="preserve">480 V, </w:t>
      </w:r>
      <w:r>
        <w:rPr>
          <w:rFonts w:cs="Arial"/>
          <w:sz w:val="18"/>
          <w:szCs w:val="18"/>
        </w:rPr>
        <w:t xml:space="preserve">Normal Duty: </w:t>
      </w:r>
      <w:r w:rsidRPr="00B337DE">
        <w:rPr>
          <w:rFonts w:cs="Arial"/>
          <w:sz w:val="18"/>
          <w:szCs w:val="18"/>
        </w:rPr>
        <w:t>7.5</w:t>
      </w:r>
      <w:r>
        <w:rPr>
          <w:rFonts w:cs="Arial"/>
          <w:sz w:val="18"/>
          <w:szCs w:val="18"/>
        </w:rPr>
        <w:t xml:space="preserve"> HP through</w:t>
      </w:r>
      <w:r w:rsidRPr="00B337DE">
        <w:rPr>
          <w:rFonts w:cs="Arial"/>
          <w:sz w:val="18"/>
          <w:szCs w:val="18"/>
        </w:rPr>
        <w:t xml:space="preserve"> 800</w:t>
      </w:r>
      <w:r>
        <w:rPr>
          <w:rFonts w:cs="Arial"/>
          <w:sz w:val="18"/>
          <w:szCs w:val="18"/>
        </w:rPr>
        <w:t xml:space="preserve"> </w:t>
      </w:r>
      <w:r w:rsidRPr="00B337DE">
        <w:rPr>
          <w:rFonts w:cs="Arial"/>
          <w:sz w:val="18"/>
          <w:szCs w:val="18"/>
        </w:rPr>
        <w:t>HP</w:t>
      </w:r>
    </w:p>
    <w:p w:rsidR="00B337DE" w:rsidRPr="00B337DE" w:rsidRDefault="00B337DE" w:rsidP="00B337DE">
      <w:pPr>
        <w:jc w:val="both"/>
        <w:rPr>
          <w:rFonts w:cs="Arial"/>
          <w:sz w:val="18"/>
          <w:szCs w:val="18"/>
        </w:rPr>
      </w:pPr>
      <w:r w:rsidRPr="00B337DE">
        <w:rPr>
          <w:rFonts w:cs="Arial"/>
          <w:sz w:val="18"/>
          <w:szCs w:val="18"/>
        </w:rPr>
        <w:t xml:space="preserve">   </w:t>
      </w:r>
      <w:r>
        <w:rPr>
          <w:rFonts w:cs="Arial"/>
          <w:sz w:val="18"/>
          <w:szCs w:val="18"/>
        </w:rPr>
        <w:t xml:space="preserve">                       Heavy Duty 5 HP through</w:t>
      </w:r>
      <w:r w:rsidRPr="00B337DE">
        <w:rPr>
          <w:rFonts w:cs="Arial"/>
          <w:sz w:val="18"/>
          <w:szCs w:val="18"/>
        </w:rPr>
        <w:t xml:space="preserve"> 750</w:t>
      </w:r>
      <w:r>
        <w:rPr>
          <w:rFonts w:cs="Arial"/>
          <w:sz w:val="18"/>
          <w:szCs w:val="18"/>
        </w:rPr>
        <w:t xml:space="preserve"> </w:t>
      </w:r>
      <w:r w:rsidRPr="00B337DE">
        <w:rPr>
          <w:rFonts w:cs="Arial"/>
          <w:sz w:val="18"/>
          <w:szCs w:val="18"/>
        </w:rPr>
        <w:t>HP</w:t>
      </w:r>
    </w:p>
    <w:p w:rsidR="00BE681D" w:rsidRPr="00B15C48" w:rsidRDefault="00BE681D" w:rsidP="00B15C48">
      <w:pPr>
        <w:jc w:val="both"/>
        <w:rPr>
          <w:rFonts w:cs="Arial"/>
          <w:sz w:val="18"/>
          <w:szCs w:val="18"/>
        </w:rPr>
      </w:pPr>
      <w:r w:rsidRPr="00B15C48">
        <w:rPr>
          <w:rFonts w:cs="Arial"/>
          <w:sz w:val="18"/>
          <w:szCs w:val="18"/>
        </w:rPr>
        <w:t>Microprocessor based control circuit</w:t>
      </w:r>
    </w:p>
    <w:p w:rsidR="00BE681D" w:rsidRPr="00B15C48" w:rsidRDefault="00BE681D" w:rsidP="00B15C48">
      <w:pPr>
        <w:jc w:val="both"/>
        <w:rPr>
          <w:rFonts w:cs="Arial"/>
          <w:sz w:val="18"/>
          <w:szCs w:val="18"/>
        </w:rPr>
      </w:pPr>
      <w:r w:rsidRPr="00B15C48">
        <w:rPr>
          <w:rFonts w:cs="Arial"/>
          <w:sz w:val="18"/>
          <w:szCs w:val="18"/>
        </w:rPr>
        <w:t>Non-Volatile memory (</w:t>
      </w:r>
      <w:r w:rsidR="00CA027D">
        <w:rPr>
          <w:rFonts w:cs="Arial"/>
          <w:sz w:val="18"/>
          <w:szCs w:val="18"/>
        </w:rPr>
        <w:t>EEPROM</w:t>
      </w:r>
      <w:r w:rsidRPr="00B15C48">
        <w:rPr>
          <w:rFonts w:cs="Arial"/>
          <w:sz w:val="18"/>
          <w:szCs w:val="18"/>
        </w:rPr>
        <w:t>); all programming memory is saved when the VFD is disconnected from power.</w:t>
      </w:r>
    </w:p>
    <w:p w:rsidR="00BE681D" w:rsidRPr="00B15C48" w:rsidRDefault="007A022C" w:rsidP="00B15C48">
      <w:pPr>
        <w:jc w:val="both"/>
        <w:rPr>
          <w:rFonts w:cs="Arial"/>
          <w:sz w:val="18"/>
          <w:szCs w:val="18"/>
        </w:rPr>
      </w:pPr>
      <w:r w:rsidRPr="00B15C48">
        <w:rPr>
          <w:rFonts w:cs="Arial"/>
          <w:sz w:val="18"/>
          <w:szCs w:val="18"/>
        </w:rPr>
        <w:lastRenderedPageBreak/>
        <w:t>C</w:t>
      </w:r>
      <w:r w:rsidR="00BE681D" w:rsidRPr="00B15C48">
        <w:rPr>
          <w:rFonts w:cs="Arial"/>
          <w:sz w:val="18"/>
          <w:szCs w:val="18"/>
        </w:rPr>
        <w:t>urrent transformers detect the output current for motor control and protective functions</w:t>
      </w:r>
    </w:p>
    <w:p w:rsidR="00BE681D" w:rsidRPr="00B15C48" w:rsidRDefault="00BE681D" w:rsidP="00B15C48">
      <w:pPr>
        <w:jc w:val="both"/>
        <w:rPr>
          <w:rFonts w:cs="Arial"/>
          <w:sz w:val="18"/>
          <w:szCs w:val="18"/>
        </w:rPr>
      </w:pPr>
      <w:r w:rsidRPr="00B15C48">
        <w:rPr>
          <w:rFonts w:cs="Arial"/>
          <w:sz w:val="18"/>
          <w:szCs w:val="18"/>
        </w:rPr>
        <w:t>Digital operator keypad and display, with copy function, provides local control and readout capability:</w:t>
      </w:r>
    </w:p>
    <w:p w:rsidR="00BE681D" w:rsidRPr="00B15C48" w:rsidRDefault="00BE681D" w:rsidP="00B15C48">
      <w:pPr>
        <w:jc w:val="both"/>
        <w:rPr>
          <w:rFonts w:cs="Arial"/>
          <w:sz w:val="18"/>
          <w:szCs w:val="18"/>
        </w:rPr>
      </w:pPr>
      <w:r w:rsidRPr="00B15C48">
        <w:rPr>
          <w:rFonts w:cs="Arial"/>
          <w:sz w:val="18"/>
          <w:szCs w:val="18"/>
        </w:rPr>
        <w:tab/>
      </w:r>
      <w:r w:rsidR="009C575F" w:rsidRPr="00B15C48">
        <w:rPr>
          <w:rFonts w:cs="Arial"/>
          <w:sz w:val="18"/>
          <w:szCs w:val="18"/>
        </w:rPr>
        <w:t>Local/Remote</w:t>
      </w:r>
    </w:p>
    <w:p w:rsidR="00BE681D" w:rsidRPr="00B15C48" w:rsidRDefault="00BE681D" w:rsidP="00B15C48">
      <w:pPr>
        <w:jc w:val="both"/>
        <w:rPr>
          <w:rFonts w:cs="Arial"/>
          <w:sz w:val="18"/>
          <w:szCs w:val="18"/>
        </w:rPr>
      </w:pPr>
      <w:r w:rsidRPr="00B15C48">
        <w:rPr>
          <w:rFonts w:cs="Arial"/>
          <w:sz w:val="18"/>
          <w:szCs w:val="18"/>
        </w:rPr>
        <w:tab/>
        <w:t>Speed Reference command</w:t>
      </w:r>
    </w:p>
    <w:p w:rsidR="00BE681D" w:rsidRPr="00B15C48" w:rsidRDefault="00BE681D" w:rsidP="00B15C48">
      <w:pPr>
        <w:jc w:val="both"/>
        <w:rPr>
          <w:rFonts w:cs="Arial"/>
          <w:sz w:val="18"/>
          <w:szCs w:val="18"/>
        </w:rPr>
      </w:pPr>
      <w:r w:rsidRPr="00B15C48">
        <w:rPr>
          <w:rFonts w:cs="Arial"/>
          <w:sz w:val="18"/>
          <w:szCs w:val="18"/>
        </w:rPr>
        <w:tab/>
        <w:t>Reset command</w:t>
      </w:r>
    </w:p>
    <w:p w:rsidR="00BE681D" w:rsidRPr="00B15C48" w:rsidRDefault="00BE681D" w:rsidP="00B15C48">
      <w:pPr>
        <w:jc w:val="both"/>
        <w:rPr>
          <w:rFonts w:cs="Arial"/>
          <w:sz w:val="18"/>
          <w:szCs w:val="18"/>
        </w:rPr>
      </w:pPr>
      <w:r w:rsidRPr="00B15C48">
        <w:rPr>
          <w:rFonts w:cs="Arial"/>
          <w:sz w:val="18"/>
          <w:szCs w:val="18"/>
        </w:rPr>
        <w:t>Easy to remove heat sink cooling fan with programmable on/off control</w:t>
      </w:r>
    </w:p>
    <w:p w:rsidR="001A19FB" w:rsidRDefault="001A19FB" w:rsidP="00B15C48">
      <w:pPr>
        <w:jc w:val="both"/>
        <w:rPr>
          <w:rFonts w:cs="Arial"/>
          <w:sz w:val="18"/>
          <w:szCs w:val="18"/>
        </w:rPr>
      </w:pPr>
      <w:r w:rsidRPr="00B15C48">
        <w:rPr>
          <w:rFonts w:cs="Arial"/>
          <w:sz w:val="18"/>
          <w:szCs w:val="18"/>
        </w:rPr>
        <w:t>USB Type B port for quick and easy PC Connection</w:t>
      </w:r>
    </w:p>
    <w:p w:rsidR="00CA027D" w:rsidRPr="00B15C48" w:rsidRDefault="00CA027D" w:rsidP="00CA027D">
      <w:pPr>
        <w:pStyle w:val="Heading1"/>
        <w:jc w:val="both"/>
        <w:rPr>
          <w:rFonts w:cs="Arial"/>
        </w:rPr>
      </w:pPr>
      <w:r w:rsidRPr="00B15C48">
        <w:rPr>
          <w:rFonts w:cs="Arial"/>
        </w:rPr>
        <w:t>PROTECTION</w:t>
      </w:r>
      <w:bookmarkStart w:id="3" w:name="Protection"/>
      <w:bookmarkEnd w:id="3"/>
    </w:p>
    <w:p w:rsidR="00E84E7B" w:rsidRPr="00B15C48" w:rsidRDefault="00E84E7B" w:rsidP="00E84E7B">
      <w:pPr>
        <w:jc w:val="both"/>
        <w:rPr>
          <w:rFonts w:cs="Arial"/>
          <w:sz w:val="18"/>
          <w:szCs w:val="18"/>
        </w:rPr>
      </w:pPr>
      <w:r w:rsidRPr="00B15C48">
        <w:rPr>
          <w:rFonts w:cs="Arial"/>
          <w:sz w:val="18"/>
          <w:szCs w:val="18"/>
        </w:rPr>
        <w:t xml:space="preserve">Integrated Input </w:t>
      </w:r>
      <w:r>
        <w:rPr>
          <w:rFonts w:cs="Arial"/>
          <w:sz w:val="18"/>
          <w:szCs w:val="18"/>
        </w:rPr>
        <w:t xml:space="preserve">Semiconductor </w:t>
      </w:r>
      <w:r w:rsidRPr="00B15C48">
        <w:rPr>
          <w:rFonts w:cs="Arial"/>
          <w:sz w:val="18"/>
          <w:szCs w:val="18"/>
        </w:rPr>
        <w:t>Fusing Provides 100kA SCCR</w:t>
      </w:r>
    </w:p>
    <w:p w:rsidR="00CA027D" w:rsidRPr="00B15C48" w:rsidRDefault="00CA027D" w:rsidP="00CA027D">
      <w:pPr>
        <w:jc w:val="both"/>
        <w:rPr>
          <w:rFonts w:cs="Arial"/>
          <w:sz w:val="18"/>
          <w:szCs w:val="18"/>
        </w:rPr>
      </w:pPr>
      <w:r w:rsidRPr="00B15C48">
        <w:rPr>
          <w:rFonts w:cs="Arial"/>
          <w:sz w:val="18"/>
          <w:szCs w:val="18"/>
        </w:rPr>
        <w:t>Output current overload rating of 150 % of drive’s continuous heavy duty current rating for 60 seconds or 110% of drive’s continuous normal duty current rating for 60 seconds</w:t>
      </w:r>
    </w:p>
    <w:p w:rsidR="00CA027D" w:rsidRPr="00B15C48" w:rsidRDefault="00CA027D" w:rsidP="00CA027D">
      <w:pPr>
        <w:jc w:val="both"/>
        <w:rPr>
          <w:rFonts w:cs="Arial"/>
          <w:sz w:val="18"/>
          <w:szCs w:val="18"/>
        </w:rPr>
      </w:pPr>
      <w:r w:rsidRPr="00B15C48">
        <w:rPr>
          <w:rFonts w:cs="Arial"/>
          <w:sz w:val="18"/>
          <w:szCs w:val="18"/>
        </w:rPr>
        <w:t>Output short circuit protection</w:t>
      </w:r>
    </w:p>
    <w:p w:rsidR="00CA027D" w:rsidRPr="00B15C48" w:rsidRDefault="00CA027D" w:rsidP="00CA027D">
      <w:pPr>
        <w:jc w:val="both"/>
        <w:rPr>
          <w:rFonts w:cs="Arial"/>
          <w:sz w:val="18"/>
          <w:szCs w:val="18"/>
        </w:rPr>
      </w:pPr>
      <w:r w:rsidRPr="00B15C48">
        <w:rPr>
          <w:rFonts w:cs="Arial"/>
          <w:sz w:val="18"/>
          <w:szCs w:val="18"/>
        </w:rPr>
        <w:t>Current limited stall prevention (overload trip prevention) during acceleration, deceleration, and run conditions</w:t>
      </w:r>
    </w:p>
    <w:p w:rsidR="00CA027D" w:rsidRPr="00B15C48" w:rsidRDefault="00CA027D" w:rsidP="00CA027D">
      <w:pPr>
        <w:jc w:val="both"/>
        <w:rPr>
          <w:rFonts w:cs="Arial"/>
          <w:sz w:val="18"/>
          <w:szCs w:val="18"/>
        </w:rPr>
      </w:pPr>
      <w:r w:rsidRPr="00B15C48">
        <w:rPr>
          <w:rFonts w:cs="Arial"/>
          <w:sz w:val="18"/>
          <w:szCs w:val="18"/>
        </w:rPr>
        <w:t>Optically isolated operator controls</w:t>
      </w:r>
    </w:p>
    <w:p w:rsidR="00CA027D" w:rsidRPr="00B15C48" w:rsidRDefault="00CA027D" w:rsidP="00CA027D">
      <w:pPr>
        <w:jc w:val="both"/>
        <w:rPr>
          <w:rFonts w:cs="Arial"/>
          <w:sz w:val="18"/>
          <w:szCs w:val="18"/>
        </w:rPr>
      </w:pPr>
      <w:r w:rsidRPr="00B15C48">
        <w:rPr>
          <w:rFonts w:cs="Arial"/>
          <w:sz w:val="18"/>
          <w:szCs w:val="18"/>
        </w:rPr>
        <w:t>Fault display</w:t>
      </w:r>
      <w:r>
        <w:rPr>
          <w:rFonts w:cs="Arial"/>
          <w:sz w:val="18"/>
          <w:szCs w:val="18"/>
        </w:rPr>
        <w:t xml:space="preserve">, </w:t>
      </w:r>
      <w:r w:rsidRPr="00B15C48">
        <w:rPr>
          <w:rFonts w:cs="Arial"/>
          <w:sz w:val="18"/>
          <w:szCs w:val="18"/>
        </w:rPr>
        <w:t>last 10 faults storage</w:t>
      </w:r>
      <w:r>
        <w:rPr>
          <w:rFonts w:cs="Arial"/>
          <w:sz w:val="18"/>
          <w:szCs w:val="18"/>
        </w:rPr>
        <w:t>, and detailed fault trace</w:t>
      </w:r>
    </w:p>
    <w:p w:rsidR="00CA027D" w:rsidRPr="00B15C48" w:rsidRDefault="00CA027D" w:rsidP="00CA027D">
      <w:pPr>
        <w:jc w:val="both"/>
        <w:rPr>
          <w:rFonts w:cs="Arial"/>
          <w:sz w:val="18"/>
          <w:szCs w:val="18"/>
        </w:rPr>
      </w:pPr>
      <w:r w:rsidRPr="00B15C48">
        <w:rPr>
          <w:rFonts w:cs="Arial"/>
          <w:sz w:val="18"/>
          <w:szCs w:val="18"/>
        </w:rPr>
        <w:t>“Hunting” prevention logic</w:t>
      </w:r>
    </w:p>
    <w:p w:rsidR="00CA027D" w:rsidRPr="00B15C48" w:rsidRDefault="00CA027D" w:rsidP="00CA027D">
      <w:pPr>
        <w:jc w:val="both"/>
        <w:rPr>
          <w:rFonts w:cs="Arial"/>
          <w:sz w:val="18"/>
          <w:szCs w:val="18"/>
        </w:rPr>
      </w:pPr>
      <w:r w:rsidRPr="00B15C48">
        <w:rPr>
          <w:rFonts w:cs="Arial"/>
          <w:sz w:val="18"/>
          <w:szCs w:val="18"/>
        </w:rPr>
        <w:t>Electronic ground fault protection</w:t>
      </w:r>
    </w:p>
    <w:p w:rsidR="00CA027D" w:rsidRPr="00B15C48" w:rsidRDefault="00CA027D" w:rsidP="00CA027D">
      <w:pPr>
        <w:jc w:val="both"/>
        <w:rPr>
          <w:rFonts w:cs="Arial"/>
          <w:sz w:val="18"/>
          <w:szCs w:val="18"/>
        </w:rPr>
      </w:pPr>
      <w:r w:rsidRPr="00B15C48">
        <w:rPr>
          <w:rFonts w:cs="Arial"/>
          <w:sz w:val="18"/>
          <w:szCs w:val="18"/>
        </w:rPr>
        <w:t>Electronic thermal motor overload protection (UL approved)</w:t>
      </w:r>
    </w:p>
    <w:p w:rsidR="00CA027D" w:rsidRPr="00B15C48" w:rsidRDefault="00CA027D" w:rsidP="00CA027D">
      <w:pPr>
        <w:jc w:val="both"/>
        <w:rPr>
          <w:rFonts w:cs="Arial"/>
          <w:sz w:val="18"/>
          <w:szCs w:val="18"/>
        </w:rPr>
      </w:pPr>
      <w:r w:rsidRPr="00B15C48">
        <w:rPr>
          <w:rFonts w:cs="Arial"/>
          <w:sz w:val="18"/>
          <w:szCs w:val="18"/>
        </w:rPr>
        <w:t>Power supply charge indication</w:t>
      </w:r>
    </w:p>
    <w:p w:rsidR="00CA027D" w:rsidRPr="00B15C48" w:rsidRDefault="00CA027D" w:rsidP="00CA027D">
      <w:pPr>
        <w:jc w:val="both"/>
        <w:rPr>
          <w:rFonts w:cs="Arial"/>
          <w:sz w:val="18"/>
          <w:szCs w:val="18"/>
        </w:rPr>
      </w:pPr>
      <w:r w:rsidRPr="00B15C48">
        <w:rPr>
          <w:rFonts w:cs="Arial"/>
          <w:sz w:val="18"/>
          <w:szCs w:val="18"/>
        </w:rPr>
        <w:t>Heat sink over temperature protection</w:t>
      </w:r>
    </w:p>
    <w:p w:rsidR="00CA027D" w:rsidRPr="00B15C48" w:rsidRDefault="00CA027D" w:rsidP="00CA027D">
      <w:pPr>
        <w:jc w:val="both"/>
        <w:rPr>
          <w:rFonts w:cs="Arial"/>
          <w:sz w:val="18"/>
          <w:szCs w:val="18"/>
        </w:rPr>
      </w:pPr>
      <w:r w:rsidRPr="00B15C48">
        <w:rPr>
          <w:rFonts w:cs="Arial"/>
          <w:sz w:val="18"/>
          <w:szCs w:val="18"/>
        </w:rPr>
        <w:t>Cooling fan operating hours recorded</w:t>
      </w:r>
    </w:p>
    <w:p w:rsidR="00CA027D" w:rsidRPr="00B15C48" w:rsidRDefault="00CA027D" w:rsidP="00CA027D">
      <w:pPr>
        <w:jc w:val="both"/>
        <w:rPr>
          <w:rFonts w:cs="Arial"/>
          <w:sz w:val="18"/>
          <w:szCs w:val="18"/>
        </w:rPr>
      </w:pPr>
      <w:r w:rsidRPr="00B15C48">
        <w:rPr>
          <w:rFonts w:cs="Arial"/>
          <w:sz w:val="18"/>
          <w:szCs w:val="18"/>
        </w:rPr>
        <w:t>Input/Output phase loss protection</w:t>
      </w:r>
    </w:p>
    <w:p w:rsidR="00CA027D" w:rsidRPr="00B15C48" w:rsidRDefault="00CA027D" w:rsidP="00CA027D">
      <w:pPr>
        <w:jc w:val="both"/>
        <w:rPr>
          <w:rFonts w:cs="Arial"/>
          <w:sz w:val="18"/>
          <w:szCs w:val="18"/>
        </w:rPr>
      </w:pPr>
      <w:r w:rsidRPr="00B15C48">
        <w:rPr>
          <w:rFonts w:cs="Arial"/>
          <w:sz w:val="18"/>
          <w:szCs w:val="18"/>
        </w:rPr>
        <w:t xml:space="preserve">Reverse prohibit </w:t>
      </w:r>
      <w:r w:rsidR="00EF4599">
        <w:rPr>
          <w:rFonts w:cs="Arial"/>
          <w:sz w:val="18"/>
          <w:szCs w:val="18"/>
        </w:rPr>
        <w:t>capability</w:t>
      </w:r>
    </w:p>
    <w:p w:rsidR="00CA027D" w:rsidRPr="00B15C48" w:rsidRDefault="00CA027D" w:rsidP="00CA027D">
      <w:pPr>
        <w:jc w:val="both"/>
        <w:rPr>
          <w:rFonts w:cs="Arial"/>
          <w:sz w:val="18"/>
          <w:szCs w:val="18"/>
        </w:rPr>
      </w:pPr>
      <w:r w:rsidRPr="00B15C48">
        <w:rPr>
          <w:rFonts w:cs="Arial"/>
          <w:sz w:val="18"/>
          <w:szCs w:val="18"/>
        </w:rPr>
        <w:t>Short circuit withstand rating</w:t>
      </w:r>
      <w:r w:rsidR="00EF4599">
        <w:rPr>
          <w:rFonts w:cs="Arial"/>
          <w:sz w:val="18"/>
          <w:szCs w:val="18"/>
        </w:rPr>
        <w:t xml:space="preserve"> (SCCR)</w:t>
      </w:r>
      <w:r w:rsidRPr="00B15C48">
        <w:rPr>
          <w:rFonts w:cs="Arial"/>
          <w:sz w:val="18"/>
          <w:szCs w:val="18"/>
        </w:rPr>
        <w:t xml:space="preserve"> of 100K amps RMS</w:t>
      </w:r>
    </w:p>
    <w:p w:rsidR="00CA027D" w:rsidRPr="00B15C48" w:rsidRDefault="00CA027D" w:rsidP="00CA027D">
      <w:pPr>
        <w:pStyle w:val="Heading1"/>
        <w:jc w:val="both"/>
        <w:rPr>
          <w:rFonts w:cs="Arial"/>
        </w:rPr>
      </w:pPr>
      <w:r w:rsidRPr="00B15C48">
        <w:rPr>
          <w:rFonts w:cs="Arial"/>
        </w:rPr>
        <w:t>OPERATION</w:t>
      </w:r>
      <w:bookmarkStart w:id="4" w:name="Operation"/>
      <w:bookmarkEnd w:id="4"/>
    </w:p>
    <w:p w:rsidR="00CA027D" w:rsidRPr="00B15C48" w:rsidRDefault="00CA027D" w:rsidP="00CA027D">
      <w:pPr>
        <w:jc w:val="both"/>
        <w:rPr>
          <w:rFonts w:cs="Arial"/>
          <w:sz w:val="18"/>
          <w:szCs w:val="18"/>
        </w:rPr>
      </w:pPr>
      <w:r w:rsidRPr="00B15C48">
        <w:rPr>
          <w:rFonts w:cs="Arial"/>
          <w:sz w:val="18"/>
          <w:szCs w:val="18"/>
        </w:rPr>
        <w:t>Output frequency and speed display can be programmed for other speed-related and co</w:t>
      </w:r>
      <w:r w:rsidR="00EF4599">
        <w:rPr>
          <w:rFonts w:cs="Arial"/>
          <w:sz w:val="18"/>
          <w:szCs w:val="18"/>
        </w:rPr>
        <w:t>ntrol indications, including: Hertz</w:t>
      </w:r>
      <w:r w:rsidRPr="00B15C48">
        <w:rPr>
          <w:rFonts w:cs="Arial"/>
          <w:sz w:val="18"/>
          <w:szCs w:val="18"/>
        </w:rPr>
        <w:t xml:space="preserve">, </w:t>
      </w:r>
      <w:r w:rsidR="00EF4599">
        <w:rPr>
          <w:rFonts w:cs="Arial"/>
          <w:sz w:val="18"/>
          <w:szCs w:val="18"/>
        </w:rPr>
        <w:t>revolutions per min (</w:t>
      </w:r>
      <w:r w:rsidRPr="00B15C48">
        <w:rPr>
          <w:rFonts w:cs="Arial"/>
          <w:sz w:val="18"/>
          <w:szCs w:val="18"/>
        </w:rPr>
        <w:t>RPM</w:t>
      </w:r>
      <w:r w:rsidR="00EF4599">
        <w:rPr>
          <w:rFonts w:cs="Arial"/>
          <w:sz w:val="18"/>
          <w:szCs w:val="18"/>
        </w:rPr>
        <w:t>)</w:t>
      </w:r>
      <w:r w:rsidRPr="00B15C48">
        <w:rPr>
          <w:rFonts w:cs="Arial"/>
          <w:sz w:val="18"/>
          <w:szCs w:val="18"/>
        </w:rPr>
        <w:t xml:space="preserve">, </w:t>
      </w:r>
      <w:r w:rsidR="00EF4599">
        <w:rPr>
          <w:rFonts w:cs="Arial"/>
          <w:sz w:val="18"/>
          <w:szCs w:val="18"/>
        </w:rPr>
        <w:t>percent</w:t>
      </w:r>
      <w:r w:rsidRPr="00B15C48">
        <w:rPr>
          <w:rFonts w:cs="Arial"/>
          <w:sz w:val="18"/>
          <w:szCs w:val="18"/>
        </w:rPr>
        <w:t xml:space="preserve"> of maximum, or custom</w:t>
      </w:r>
      <w:r w:rsidR="00EF4599">
        <w:rPr>
          <w:rFonts w:cs="Arial"/>
          <w:sz w:val="18"/>
          <w:szCs w:val="18"/>
        </w:rPr>
        <w:t>.</w:t>
      </w:r>
    </w:p>
    <w:p w:rsidR="00CA027D" w:rsidRPr="00B15C48" w:rsidRDefault="00CA027D" w:rsidP="00CA027D">
      <w:pPr>
        <w:jc w:val="both"/>
        <w:rPr>
          <w:rFonts w:cs="Arial"/>
          <w:sz w:val="18"/>
          <w:szCs w:val="18"/>
        </w:rPr>
      </w:pPr>
      <w:r w:rsidRPr="00B15C48">
        <w:rPr>
          <w:rFonts w:cs="Arial"/>
          <w:sz w:val="18"/>
          <w:szCs w:val="18"/>
        </w:rPr>
        <w:t>Power loss ride-thru (2 seconds or greater capable)</w:t>
      </w:r>
    </w:p>
    <w:p w:rsidR="00CA027D" w:rsidRPr="00B15C48" w:rsidRDefault="00CA027D" w:rsidP="00CA027D">
      <w:pPr>
        <w:jc w:val="both"/>
        <w:rPr>
          <w:rFonts w:cs="Arial"/>
          <w:sz w:val="18"/>
          <w:szCs w:val="18"/>
        </w:rPr>
      </w:pPr>
      <w:r w:rsidRPr="00B15C48">
        <w:rPr>
          <w:rFonts w:cs="Arial"/>
          <w:sz w:val="18"/>
          <w:szCs w:val="18"/>
        </w:rPr>
        <w:t>Time delay on start, peak avoidance</w:t>
      </w:r>
    </w:p>
    <w:p w:rsidR="00CA027D" w:rsidRPr="00B15C48" w:rsidRDefault="00CA027D" w:rsidP="00CA027D">
      <w:pPr>
        <w:jc w:val="both"/>
        <w:rPr>
          <w:rFonts w:cs="Arial"/>
          <w:sz w:val="18"/>
          <w:szCs w:val="18"/>
        </w:rPr>
      </w:pPr>
      <w:r w:rsidRPr="00B15C48">
        <w:rPr>
          <w:rFonts w:cs="Arial"/>
          <w:sz w:val="18"/>
          <w:szCs w:val="18"/>
        </w:rPr>
        <w:t>VFD accepts</w:t>
      </w:r>
      <w:r w:rsidR="00EF4599" w:rsidRPr="00EF4599">
        <w:rPr>
          <w:rFonts w:cs="Arial"/>
          <w:sz w:val="18"/>
          <w:szCs w:val="18"/>
        </w:rPr>
        <w:t xml:space="preserve"> either a direct acting or a reve</w:t>
      </w:r>
      <w:r w:rsidR="00EF4599">
        <w:rPr>
          <w:rFonts w:cs="Arial"/>
          <w:sz w:val="18"/>
          <w:szCs w:val="18"/>
        </w:rPr>
        <w:t xml:space="preserve">rse acting speed command signal, i.e. </w:t>
      </w:r>
      <w:r w:rsidRPr="00B15C48">
        <w:rPr>
          <w:rFonts w:cs="Arial"/>
          <w:sz w:val="18"/>
          <w:szCs w:val="18"/>
        </w:rPr>
        <w:t>a bi-polar speed command signal</w:t>
      </w:r>
      <w:r w:rsidR="00EF4599">
        <w:rPr>
          <w:rFonts w:cs="Arial"/>
          <w:sz w:val="18"/>
          <w:szCs w:val="18"/>
        </w:rPr>
        <w:t>.</w:t>
      </w:r>
    </w:p>
    <w:p w:rsidR="00CA027D" w:rsidRPr="00B15C48" w:rsidRDefault="00CA027D" w:rsidP="00CA027D">
      <w:pPr>
        <w:jc w:val="both"/>
        <w:rPr>
          <w:rFonts w:cs="Arial"/>
          <w:sz w:val="18"/>
          <w:szCs w:val="18"/>
        </w:rPr>
      </w:pPr>
      <w:r w:rsidRPr="00B15C48">
        <w:rPr>
          <w:rFonts w:cs="Arial"/>
          <w:sz w:val="18"/>
          <w:szCs w:val="18"/>
        </w:rPr>
        <w:t>Bi-directional “Speed Search” capability, in order to start into a rotating load.  Two types:  current detection and residual voltage detection</w:t>
      </w:r>
    </w:p>
    <w:p w:rsidR="00CA027D" w:rsidRPr="00B15C48" w:rsidRDefault="00CA027D" w:rsidP="00CA027D">
      <w:pPr>
        <w:jc w:val="both"/>
        <w:rPr>
          <w:rFonts w:cs="Arial"/>
          <w:sz w:val="18"/>
          <w:szCs w:val="18"/>
        </w:rPr>
      </w:pPr>
      <w:r w:rsidRPr="00B15C48">
        <w:rPr>
          <w:rFonts w:cs="Arial"/>
          <w:sz w:val="18"/>
          <w:szCs w:val="18"/>
        </w:rPr>
        <w:t>DC injection braking, to prevent</w:t>
      </w:r>
      <w:r w:rsidR="00EF4599">
        <w:rPr>
          <w:rFonts w:cs="Arial"/>
          <w:sz w:val="18"/>
          <w:szCs w:val="18"/>
        </w:rPr>
        <w:t>, for example,</w:t>
      </w:r>
      <w:r w:rsidRPr="00B15C48">
        <w:rPr>
          <w:rFonts w:cs="Arial"/>
          <w:sz w:val="18"/>
          <w:szCs w:val="18"/>
        </w:rPr>
        <w:t xml:space="preserve"> fan “wind milling”</w:t>
      </w:r>
    </w:p>
    <w:p w:rsidR="00CA027D" w:rsidRPr="00B15C48" w:rsidRDefault="00CA027D" w:rsidP="00CA027D">
      <w:pPr>
        <w:jc w:val="both"/>
        <w:rPr>
          <w:rFonts w:cs="Arial"/>
          <w:sz w:val="18"/>
          <w:szCs w:val="18"/>
        </w:rPr>
      </w:pPr>
      <w:r w:rsidRPr="00B15C48">
        <w:rPr>
          <w:rFonts w:cs="Arial"/>
          <w:sz w:val="18"/>
          <w:szCs w:val="18"/>
        </w:rPr>
        <w:t>Remote Run/Stop command input</w:t>
      </w:r>
    </w:p>
    <w:p w:rsidR="00CA027D" w:rsidRDefault="00CA027D" w:rsidP="00CA027D">
      <w:pPr>
        <w:jc w:val="both"/>
        <w:rPr>
          <w:rFonts w:cs="Arial"/>
          <w:sz w:val="18"/>
          <w:szCs w:val="18"/>
        </w:rPr>
      </w:pPr>
      <w:r w:rsidRPr="00B15C48">
        <w:rPr>
          <w:rFonts w:cs="Arial"/>
          <w:sz w:val="18"/>
          <w:szCs w:val="18"/>
        </w:rPr>
        <w:t xml:space="preserve">Two programmable 0 to +/-10 VDC or 4-20ma analog outputs, proportional to drive monitor functions including: output frequency, output current, output power, PI feedback, output voltage and </w:t>
      </w:r>
      <w:r w:rsidR="00EF4599">
        <w:rPr>
          <w:rFonts w:cs="Arial"/>
          <w:sz w:val="18"/>
          <w:szCs w:val="18"/>
        </w:rPr>
        <w:t>others…</w:t>
      </w:r>
    </w:p>
    <w:p w:rsidR="00B337DE" w:rsidRDefault="00B337DE" w:rsidP="00CA027D">
      <w:pPr>
        <w:jc w:val="both"/>
        <w:rPr>
          <w:rFonts w:cs="Arial"/>
          <w:sz w:val="18"/>
          <w:szCs w:val="18"/>
        </w:rPr>
      </w:pPr>
    </w:p>
    <w:p w:rsidR="00B337DE" w:rsidRPr="00B15C48" w:rsidRDefault="00B337DE" w:rsidP="00CA027D">
      <w:pPr>
        <w:jc w:val="both"/>
        <w:rPr>
          <w:rFonts w:cs="Arial"/>
          <w:sz w:val="18"/>
          <w:szCs w:val="18"/>
        </w:rPr>
      </w:pPr>
    </w:p>
    <w:p w:rsidR="00CA027D" w:rsidRPr="00B15C48" w:rsidRDefault="00CA027D" w:rsidP="00CA027D">
      <w:pPr>
        <w:jc w:val="both"/>
        <w:rPr>
          <w:rFonts w:cs="Arial"/>
          <w:sz w:val="18"/>
          <w:szCs w:val="18"/>
        </w:rPr>
      </w:pPr>
      <w:r w:rsidRPr="00B15C48">
        <w:rPr>
          <w:rFonts w:cs="Arial"/>
          <w:sz w:val="18"/>
          <w:szCs w:val="18"/>
        </w:rPr>
        <w:t>5-Line 16 Character LCD display provides readout functions that include: output frequency, output voltage, output current, output power, DC bus voltage, interface terminal status, PI feedback and fault status.</w:t>
      </w:r>
    </w:p>
    <w:p w:rsidR="00CA027D" w:rsidRPr="00B15C48" w:rsidRDefault="00CA027D" w:rsidP="00CA027D">
      <w:pPr>
        <w:jc w:val="both"/>
        <w:rPr>
          <w:rFonts w:cs="Arial"/>
          <w:sz w:val="18"/>
          <w:szCs w:val="18"/>
        </w:rPr>
      </w:pPr>
      <w:r w:rsidRPr="00B15C48">
        <w:rPr>
          <w:rFonts w:cs="Arial"/>
          <w:sz w:val="18"/>
          <w:szCs w:val="18"/>
        </w:rPr>
        <w:t>Programmable industrial specific application macros</w:t>
      </w:r>
    </w:p>
    <w:p w:rsidR="00CA027D" w:rsidRPr="00B15C48" w:rsidRDefault="00CA027D" w:rsidP="00CA027D">
      <w:pPr>
        <w:jc w:val="both"/>
        <w:rPr>
          <w:rFonts w:cs="Arial"/>
          <w:sz w:val="18"/>
          <w:szCs w:val="18"/>
        </w:rPr>
      </w:pPr>
      <w:r w:rsidRPr="00B15C48">
        <w:rPr>
          <w:rFonts w:cs="Arial"/>
          <w:sz w:val="18"/>
          <w:szCs w:val="18"/>
        </w:rPr>
        <w:t>Over 100 programmable functions, resettable to factory presets</w:t>
      </w:r>
    </w:p>
    <w:p w:rsidR="00CA027D" w:rsidRPr="00B15C48" w:rsidRDefault="00CA027D" w:rsidP="00CA027D">
      <w:pPr>
        <w:jc w:val="both"/>
        <w:rPr>
          <w:rFonts w:cs="Arial"/>
          <w:sz w:val="18"/>
          <w:szCs w:val="18"/>
        </w:rPr>
      </w:pPr>
      <w:r w:rsidRPr="00B15C48">
        <w:rPr>
          <w:rFonts w:cs="Arial"/>
          <w:sz w:val="18"/>
          <w:szCs w:val="18"/>
        </w:rPr>
        <w:t>User parameter initialization, re-establish project specific parameters</w:t>
      </w:r>
    </w:p>
    <w:p w:rsidR="00CA027D" w:rsidRPr="00B15C48" w:rsidRDefault="00CA027D" w:rsidP="00CA027D">
      <w:pPr>
        <w:jc w:val="both"/>
        <w:rPr>
          <w:rFonts w:cs="Arial"/>
          <w:sz w:val="18"/>
          <w:szCs w:val="18"/>
        </w:rPr>
      </w:pPr>
      <w:r w:rsidRPr="00B15C48">
        <w:rPr>
          <w:rFonts w:cs="Arial"/>
          <w:sz w:val="18"/>
          <w:szCs w:val="18"/>
        </w:rPr>
        <w:t>Ramp-to-stop or coast-to-stop selection</w:t>
      </w:r>
    </w:p>
    <w:p w:rsidR="00CA027D" w:rsidRPr="00B15C48" w:rsidRDefault="00CA027D" w:rsidP="00CA027D">
      <w:pPr>
        <w:jc w:val="both"/>
        <w:rPr>
          <w:rFonts w:cs="Arial"/>
          <w:sz w:val="18"/>
          <w:szCs w:val="18"/>
        </w:rPr>
      </w:pPr>
      <w:r w:rsidRPr="00B15C48">
        <w:rPr>
          <w:rFonts w:cs="Arial"/>
          <w:sz w:val="18"/>
          <w:szCs w:val="18"/>
        </w:rPr>
        <w:t>Auto restart capability: 0 to 10 attempts with adjustable delay time between attempts</w:t>
      </w:r>
    </w:p>
    <w:p w:rsidR="00CA027D" w:rsidRPr="00B15C48" w:rsidRDefault="00CA027D" w:rsidP="00CA027D">
      <w:pPr>
        <w:jc w:val="both"/>
        <w:rPr>
          <w:rFonts w:cs="Arial"/>
          <w:sz w:val="18"/>
          <w:szCs w:val="18"/>
        </w:rPr>
      </w:pPr>
      <w:r w:rsidRPr="00B15C48">
        <w:rPr>
          <w:rFonts w:cs="Arial"/>
          <w:sz w:val="18"/>
          <w:szCs w:val="18"/>
        </w:rPr>
        <w:t>Flexible motor control: one custom selectable Volts/Hertz pattern and multiple preset Volts/Hertz pat</w:t>
      </w:r>
      <w:r w:rsidR="00E84E7B">
        <w:rPr>
          <w:rFonts w:cs="Arial"/>
          <w:sz w:val="18"/>
          <w:szCs w:val="18"/>
        </w:rPr>
        <w:t>terns, Open loop vector control</w:t>
      </w:r>
      <w:r w:rsidRPr="00B15C48">
        <w:rPr>
          <w:rFonts w:cs="Arial"/>
          <w:sz w:val="18"/>
          <w:szCs w:val="18"/>
        </w:rPr>
        <w:t xml:space="preserve"> and closed loop vector control for induction </w:t>
      </w:r>
      <w:r w:rsidR="00E84E7B">
        <w:rPr>
          <w:rFonts w:cs="Arial"/>
          <w:sz w:val="18"/>
          <w:szCs w:val="18"/>
        </w:rPr>
        <w:t xml:space="preserve">machine </w:t>
      </w:r>
      <w:r w:rsidRPr="00B15C48">
        <w:rPr>
          <w:rFonts w:cs="Arial"/>
          <w:sz w:val="18"/>
          <w:szCs w:val="18"/>
        </w:rPr>
        <w:t>and permanent magnet motors</w:t>
      </w:r>
      <w:r w:rsidR="00E84E7B">
        <w:rPr>
          <w:rFonts w:cs="Arial"/>
          <w:sz w:val="18"/>
          <w:szCs w:val="18"/>
        </w:rPr>
        <w:t xml:space="preserve"> (IPM &amp; SPM)</w:t>
      </w:r>
      <w:r w:rsidRPr="00B15C48">
        <w:rPr>
          <w:rFonts w:cs="Arial"/>
          <w:sz w:val="18"/>
          <w:szCs w:val="18"/>
        </w:rPr>
        <w:t xml:space="preserve">. </w:t>
      </w:r>
    </w:p>
    <w:p w:rsidR="00CA027D" w:rsidRPr="00B15C48" w:rsidRDefault="00CA027D" w:rsidP="00CA027D">
      <w:pPr>
        <w:jc w:val="both"/>
        <w:rPr>
          <w:rFonts w:cs="Arial"/>
          <w:sz w:val="18"/>
          <w:szCs w:val="18"/>
        </w:rPr>
      </w:pPr>
      <w:r w:rsidRPr="00B15C48">
        <w:rPr>
          <w:rFonts w:cs="Arial"/>
          <w:sz w:val="18"/>
          <w:szCs w:val="18"/>
        </w:rPr>
        <w:t>Auto speed reference input signal, adjustable for bias and gain</w:t>
      </w:r>
    </w:p>
    <w:p w:rsidR="00CA027D" w:rsidRPr="00B15C48" w:rsidRDefault="00CA027D" w:rsidP="00CA027D">
      <w:pPr>
        <w:jc w:val="both"/>
        <w:rPr>
          <w:rFonts w:cs="Arial"/>
          <w:sz w:val="18"/>
          <w:szCs w:val="18"/>
        </w:rPr>
      </w:pPr>
      <w:r w:rsidRPr="00B15C48">
        <w:rPr>
          <w:rFonts w:cs="Arial"/>
          <w:sz w:val="18"/>
          <w:szCs w:val="18"/>
        </w:rPr>
        <w:t>While the VFD is running, operational changes in control and display functions are possible, including:</w:t>
      </w:r>
    </w:p>
    <w:p w:rsidR="00CA027D" w:rsidRPr="00B15C48" w:rsidRDefault="00CA027D" w:rsidP="00CA027D">
      <w:pPr>
        <w:jc w:val="both"/>
        <w:rPr>
          <w:rFonts w:cs="Arial"/>
          <w:sz w:val="18"/>
          <w:szCs w:val="18"/>
        </w:rPr>
      </w:pPr>
      <w:r w:rsidRPr="00B15C48">
        <w:rPr>
          <w:rFonts w:cs="Arial"/>
          <w:sz w:val="18"/>
          <w:szCs w:val="18"/>
        </w:rPr>
        <w:tab/>
        <w:t>Acceleration time (0 to 6000 seconds)</w:t>
      </w:r>
    </w:p>
    <w:p w:rsidR="00CA027D" w:rsidRPr="00B15C48" w:rsidRDefault="00CA027D" w:rsidP="00CA027D">
      <w:pPr>
        <w:jc w:val="both"/>
        <w:rPr>
          <w:rFonts w:cs="Arial"/>
          <w:sz w:val="18"/>
          <w:szCs w:val="18"/>
        </w:rPr>
      </w:pPr>
      <w:r w:rsidRPr="00B15C48">
        <w:rPr>
          <w:rFonts w:cs="Arial"/>
          <w:sz w:val="18"/>
          <w:szCs w:val="18"/>
        </w:rPr>
        <w:tab/>
        <w:t>Deceleration time (0 to 6000 seconds)</w:t>
      </w:r>
    </w:p>
    <w:p w:rsidR="00CA027D" w:rsidRPr="00B15C48" w:rsidRDefault="00CA027D" w:rsidP="00CA027D">
      <w:pPr>
        <w:jc w:val="both"/>
        <w:rPr>
          <w:rFonts w:cs="Arial"/>
          <w:sz w:val="18"/>
          <w:szCs w:val="18"/>
        </w:rPr>
      </w:pPr>
      <w:r w:rsidRPr="00B15C48">
        <w:rPr>
          <w:rFonts w:cs="Arial"/>
          <w:sz w:val="18"/>
          <w:szCs w:val="18"/>
        </w:rPr>
        <w:tab/>
        <w:t>Frequency reference command</w:t>
      </w:r>
    </w:p>
    <w:p w:rsidR="00CA027D" w:rsidRPr="00B15C48" w:rsidRDefault="00CA027D" w:rsidP="00CA027D">
      <w:pPr>
        <w:jc w:val="both"/>
        <w:rPr>
          <w:rFonts w:cs="Arial"/>
          <w:sz w:val="18"/>
          <w:szCs w:val="18"/>
        </w:rPr>
      </w:pPr>
      <w:r w:rsidRPr="00B15C48">
        <w:rPr>
          <w:rFonts w:cs="Arial"/>
          <w:sz w:val="18"/>
          <w:szCs w:val="18"/>
        </w:rPr>
        <w:tab/>
        <w:t>Local/remote commands</w:t>
      </w:r>
    </w:p>
    <w:p w:rsidR="00CA027D" w:rsidRPr="00B15C48" w:rsidRDefault="00CA027D" w:rsidP="00CA027D">
      <w:pPr>
        <w:jc w:val="both"/>
        <w:rPr>
          <w:rFonts w:cs="Arial"/>
          <w:sz w:val="18"/>
          <w:szCs w:val="18"/>
        </w:rPr>
      </w:pPr>
      <w:r w:rsidRPr="00B15C48">
        <w:rPr>
          <w:rFonts w:cs="Arial"/>
          <w:sz w:val="18"/>
          <w:szCs w:val="18"/>
        </w:rPr>
        <w:tab/>
        <w:t>Monitor display</w:t>
      </w:r>
    </w:p>
    <w:p w:rsidR="00CA027D" w:rsidRPr="00B15C48" w:rsidRDefault="00CA027D" w:rsidP="00CA027D">
      <w:pPr>
        <w:jc w:val="both"/>
        <w:rPr>
          <w:rFonts w:cs="Arial"/>
          <w:sz w:val="18"/>
          <w:szCs w:val="18"/>
        </w:rPr>
      </w:pPr>
      <w:r w:rsidRPr="00B15C48">
        <w:rPr>
          <w:rFonts w:cs="Arial"/>
          <w:sz w:val="18"/>
          <w:szCs w:val="18"/>
        </w:rPr>
        <w:tab/>
        <w:t>Removable digital operator</w:t>
      </w:r>
    </w:p>
    <w:p w:rsidR="00CA027D" w:rsidRPr="00B15C48" w:rsidRDefault="00CA027D" w:rsidP="00CA027D">
      <w:pPr>
        <w:ind w:firstLine="720"/>
        <w:jc w:val="both"/>
        <w:rPr>
          <w:rFonts w:cs="Arial"/>
          <w:sz w:val="18"/>
          <w:szCs w:val="18"/>
        </w:rPr>
      </w:pPr>
      <w:r w:rsidRPr="00B15C48">
        <w:rPr>
          <w:rFonts w:cs="Arial"/>
          <w:sz w:val="18"/>
          <w:szCs w:val="18"/>
        </w:rPr>
        <w:t>Automatic energy saving, reduced voltage operation</w:t>
      </w:r>
    </w:p>
    <w:p w:rsidR="00BE681D" w:rsidRPr="00B15C48" w:rsidRDefault="00BE681D" w:rsidP="00B15C48">
      <w:pPr>
        <w:pStyle w:val="Heading1"/>
        <w:jc w:val="both"/>
        <w:rPr>
          <w:rFonts w:cs="Arial"/>
        </w:rPr>
      </w:pPr>
      <w:r w:rsidRPr="00B15C48">
        <w:rPr>
          <w:rFonts w:cs="Arial"/>
        </w:rPr>
        <w:t>PRODUCT FEATURES</w:t>
      </w:r>
      <w:bookmarkStart w:id="5" w:name="Features"/>
      <w:bookmarkEnd w:id="5"/>
    </w:p>
    <w:p w:rsidR="009C575F" w:rsidRPr="00B15C48" w:rsidRDefault="009C575F" w:rsidP="00B15C48">
      <w:pPr>
        <w:jc w:val="both"/>
        <w:rPr>
          <w:rFonts w:cs="Arial"/>
          <w:sz w:val="18"/>
          <w:szCs w:val="18"/>
        </w:rPr>
      </w:pPr>
      <w:r w:rsidRPr="00B15C48">
        <w:rPr>
          <w:rFonts w:cs="Arial"/>
          <w:sz w:val="18"/>
          <w:szCs w:val="18"/>
        </w:rPr>
        <w:t>Full 100% continuous regenerative operation</w:t>
      </w:r>
    </w:p>
    <w:p w:rsidR="009C575F" w:rsidRPr="00B15C48" w:rsidRDefault="009C575F" w:rsidP="00B15C48">
      <w:pPr>
        <w:jc w:val="both"/>
        <w:rPr>
          <w:rFonts w:cs="Arial"/>
          <w:sz w:val="18"/>
          <w:szCs w:val="18"/>
        </w:rPr>
      </w:pPr>
      <w:r w:rsidRPr="00B15C48">
        <w:rPr>
          <w:rFonts w:cs="Arial"/>
          <w:sz w:val="18"/>
          <w:szCs w:val="18"/>
        </w:rPr>
        <w:t>Low Input Current Harmonics at All Speeds/Loads</w:t>
      </w:r>
    </w:p>
    <w:p w:rsidR="009C575F" w:rsidRPr="00B15C48" w:rsidRDefault="009C575F" w:rsidP="00B15C48">
      <w:pPr>
        <w:jc w:val="both"/>
        <w:rPr>
          <w:rFonts w:cs="Arial"/>
          <w:sz w:val="18"/>
          <w:szCs w:val="18"/>
        </w:rPr>
      </w:pPr>
      <w:r w:rsidRPr="00B15C48">
        <w:rPr>
          <w:rFonts w:cs="Arial"/>
          <w:sz w:val="18"/>
          <w:szCs w:val="18"/>
        </w:rPr>
        <w:t>Facilitates IEEE 519 Compliance</w:t>
      </w:r>
    </w:p>
    <w:p w:rsidR="00E84E7B" w:rsidRPr="00B15C48" w:rsidRDefault="00E84E7B" w:rsidP="00E84E7B">
      <w:pPr>
        <w:jc w:val="both"/>
        <w:rPr>
          <w:rFonts w:cs="Arial"/>
          <w:sz w:val="18"/>
          <w:szCs w:val="18"/>
        </w:rPr>
      </w:pPr>
      <w:r w:rsidRPr="00B15C48">
        <w:rPr>
          <w:rFonts w:cs="Arial"/>
          <w:sz w:val="18"/>
          <w:szCs w:val="18"/>
        </w:rPr>
        <w:t>Higher Efficiency than Common Low Harmonic Solutions</w:t>
      </w:r>
    </w:p>
    <w:p w:rsidR="009C575F" w:rsidRPr="00B15C48" w:rsidRDefault="009C575F" w:rsidP="00B15C48">
      <w:pPr>
        <w:jc w:val="both"/>
        <w:rPr>
          <w:rFonts w:cs="Arial"/>
          <w:sz w:val="18"/>
          <w:szCs w:val="18"/>
        </w:rPr>
      </w:pPr>
      <w:r w:rsidRPr="00B15C48">
        <w:rPr>
          <w:rFonts w:cs="Arial"/>
          <w:sz w:val="18"/>
          <w:szCs w:val="18"/>
        </w:rPr>
        <w:t>VFD efficiency: 96% at half-speed; 98% at full-speed</w:t>
      </w:r>
    </w:p>
    <w:p w:rsidR="009C575F" w:rsidRPr="00B15C48" w:rsidRDefault="009C575F" w:rsidP="00B15C48">
      <w:pPr>
        <w:jc w:val="both"/>
        <w:rPr>
          <w:rFonts w:cs="Arial"/>
          <w:sz w:val="18"/>
          <w:szCs w:val="18"/>
        </w:rPr>
      </w:pPr>
      <w:r w:rsidRPr="00B15C48">
        <w:rPr>
          <w:rFonts w:cs="Arial"/>
          <w:sz w:val="18"/>
          <w:szCs w:val="18"/>
        </w:rPr>
        <w:t>Eliminate Harmonics with Embedded Across-the-Line Operation</w:t>
      </w:r>
    </w:p>
    <w:p w:rsidR="009C575F" w:rsidRPr="00B15C48" w:rsidRDefault="009C575F" w:rsidP="00B15C48">
      <w:pPr>
        <w:jc w:val="both"/>
        <w:rPr>
          <w:rFonts w:cs="Arial"/>
          <w:sz w:val="18"/>
          <w:szCs w:val="18"/>
        </w:rPr>
      </w:pPr>
      <w:r w:rsidRPr="00B15C48">
        <w:rPr>
          <w:rFonts w:cs="Arial"/>
          <w:sz w:val="18"/>
          <w:szCs w:val="18"/>
        </w:rPr>
        <w:t>Near Unity True Power Factor at Full Load (0.98 or better)</w:t>
      </w:r>
    </w:p>
    <w:p w:rsidR="009C575F" w:rsidRPr="00B15C48" w:rsidRDefault="00E84E7B" w:rsidP="00B15C48">
      <w:pPr>
        <w:jc w:val="both"/>
        <w:rPr>
          <w:rFonts w:cs="Arial"/>
          <w:sz w:val="18"/>
          <w:szCs w:val="18"/>
        </w:rPr>
      </w:pPr>
      <w:r>
        <w:rPr>
          <w:rFonts w:cs="Arial"/>
          <w:sz w:val="18"/>
          <w:szCs w:val="18"/>
        </w:rPr>
        <w:t>Industry-leading c</w:t>
      </w:r>
      <w:r w:rsidR="009C575F" w:rsidRPr="00B15C48">
        <w:rPr>
          <w:rFonts w:cs="Arial"/>
          <w:sz w:val="18"/>
          <w:szCs w:val="18"/>
        </w:rPr>
        <w:t xml:space="preserve">ompact </w:t>
      </w:r>
      <w:r>
        <w:rPr>
          <w:rFonts w:cs="Arial"/>
          <w:sz w:val="18"/>
          <w:szCs w:val="18"/>
        </w:rPr>
        <w:t>d</w:t>
      </w:r>
      <w:r w:rsidR="009C575F" w:rsidRPr="00B15C48">
        <w:rPr>
          <w:rFonts w:cs="Arial"/>
          <w:sz w:val="18"/>
          <w:szCs w:val="18"/>
        </w:rPr>
        <w:t>esign</w:t>
      </w:r>
    </w:p>
    <w:p w:rsidR="009C575F" w:rsidRPr="00B15C48" w:rsidRDefault="009C575F" w:rsidP="00B15C48">
      <w:pPr>
        <w:jc w:val="both"/>
        <w:rPr>
          <w:rFonts w:cs="Arial"/>
          <w:sz w:val="18"/>
          <w:szCs w:val="18"/>
        </w:rPr>
      </w:pPr>
      <w:r w:rsidRPr="00B15C48">
        <w:rPr>
          <w:rFonts w:cs="Arial"/>
          <w:sz w:val="18"/>
          <w:szCs w:val="18"/>
        </w:rPr>
        <w:t>Integrated Input Fusing Provides 100kA SCCR</w:t>
      </w:r>
    </w:p>
    <w:p w:rsidR="009C575F" w:rsidRPr="00B15C48" w:rsidRDefault="009C575F" w:rsidP="00B15C48">
      <w:pPr>
        <w:jc w:val="both"/>
        <w:rPr>
          <w:rFonts w:cs="Arial"/>
          <w:sz w:val="18"/>
          <w:szCs w:val="18"/>
        </w:rPr>
      </w:pPr>
      <w:r w:rsidRPr="00B15C48">
        <w:rPr>
          <w:rFonts w:cs="Arial"/>
          <w:sz w:val="18"/>
          <w:szCs w:val="18"/>
        </w:rPr>
        <w:t>High Reliability with MTBF in Excess of 28 Years</w:t>
      </w:r>
    </w:p>
    <w:p w:rsidR="009C575F" w:rsidRPr="00B15C48" w:rsidRDefault="009C575F" w:rsidP="00B15C48">
      <w:pPr>
        <w:jc w:val="both"/>
        <w:rPr>
          <w:rFonts w:cs="Arial"/>
          <w:sz w:val="18"/>
          <w:szCs w:val="18"/>
        </w:rPr>
      </w:pPr>
      <w:r w:rsidRPr="00B15C48">
        <w:rPr>
          <w:rFonts w:cs="Arial"/>
          <w:sz w:val="18"/>
          <w:szCs w:val="18"/>
        </w:rPr>
        <w:t>Induction and Permanent Magnet Motor Control</w:t>
      </w:r>
    </w:p>
    <w:p w:rsidR="009C575F" w:rsidRPr="00B15C48" w:rsidRDefault="009C575F" w:rsidP="00B15C48">
      <w:pPr>
        <w:jc w:val="both"/>
        <w:rPr>
          <w:rFonts w:cs="Arial"/>
          <w:sz w:val="18"/>
          <w:szCs w:val="18"/>
        </w:rPr>
      </w:pPr>
      <w:r w:rsidRPr="00B15C48">
        <w:rPr>
          <w:rFonts w:cs="Arial"/>
          <w:sz w:val="18"/>
          <w:szCs w:val="18"/>
        </w:rPr>
        <w:t>Safe Torque Off (SIL3 and PLe)</w:t>
      </w:r>
    </w:p>
    <w:p w:rsidR="009C575F" w:rsidRPr="00B15C48" w:rsidRDefault="009C575F" w:rsidP="00B15C48">
      <w:pPr>
        <w:jc w:val="both"/>
        <w:rPr>
          <w:rFonts w:cs="Arial"/>
          <w:sz w:val="18"/>
          <w:szCs w:val="18"/>
        </w:rPr>
      </w:pPr>
      <w:r w:rsidRPr="00B15C48">
        <w:rPr>
          <w:rFonts w:cs="Arial"/>
          <w:sz w:val="18"/>
          <w:szCs w:val="18"/>
        </w:rPr>
        <w:t>0-400 Hz Output Frequency</w:t>
      </w:r>
    </w:p>
    <w:p w:rsidR="009C575F" w:rsidRPr="00B15C48" w:rsidRDefault="009C575F" w:rsidP="00B15C48">
      <w:pPr>
        <w:jc w:val="both"/>
        <w:rPr>
          <w:rFonts w:cs="Arial"/>
          <w:sz w:val="18"/>
          <w:szCs w:val="18"/>
        </w:rPr>
      </w:pPr>
      <w:r w:rsidRPr="00B15C48">
        <w:rPr>
          <w:rFonts w:cs="Arial"/>
          <w:sz w:val="18"/>
          <w:szCs w:val="18"/>
        </w:rPr>
        <w:t>120% Overload for 60 Seconds (ND)</w:t>
      </w:r>
    </w:p>
    <w:p w:rsidR="009C575F" w:rsidRPr="00B15C48" w:rsidRDefault="009C575F" w:rsidP="00B15C48">
      <w:pPr>
        <w:jc w:val="both"/>
        <w:rPr>
          <w:rFonts w:cs="Arial"/>
          <w:sz w:val="18"/>
          <w:szCs w:val="18"/>
        </w:rPr>
      </w:pPr>
      <w:r w:rsidRPr="00B15C48">
        <w:rPr>
          <w:rFonts w:cs="Arial"/>
          <w:sz w:val="18"/>
          <w:szCs w:val="18"/>
        </w:rPr>
        <w:t>150% Overload for 60 Seconds (HD)</w:t>
      </w:r>
    </w:p>
    <w:p w:rsidR="009C575F" w:rsidRPr="00B15C48" w:rsidRDefault="009C575F" w:rsidP="00B15C48">
      <w:pPr>
        <w:jc w:val="both"/>
        <w:rPr>
          <w:rFonts w:cs="Arial"/>
          <w:sz w:val="18"/>
          <w:szCs w:val="18"/>
        </w:rPr>
      </w:pPr>
      <w:r w:rsidRPr="00B15C48">
        <w:rPr>
          <w:rFonts w:cs="Arial"/>
          <w:sz w:val="18"/>
          <w:szCs w:val="18"/>
        </w:rPr>
        <w:t>Removable Terminal Block</w:t>
      </w:r>
    </w:p>
    <w:p w:rsidR="009C575F" w:rsidRPr="00B15C48" w:rsidRDefault="009C575F" w:rsidP="00B15C48">
      <w:pPr>
        <w:jc w:val="both"/>
        <w:rPr>
          <w:rFonts w:cs="Arial"/>
          <w:sz w:val="18"/>
          <w:szCs w:val="18"/>
        </w:rPr>
      </w:pPr>
      <w:r w:rsidRPr="00B15C48">
        <w:rPr>
          <w:rFonts w:cs="Arial"/>
          <w:sz w:val="18"/>
          <w:szCs w:val="18"/>
        </w:rPr>
        <w:t>High Carrier Frequency (Low Motor Noise) Capability</w:t>
      </w:r>
    </w:p>
    <w:p w:rsidR="009C575F" w:rsidRPr="00B15C48" w:rsidRDefault="009C575F" w:rsidP="00B15C48">
      <w:pPr>
        <w:jc w:val="both"/>
        <w:rPr>
          <w:rFonts w:cs="Arial"/>
          <w:sz w:val="18"/>
          <w:szCs w:val="18"/>
        </w:rPr>
      </w:pPr>
      <w:r w:rsidRPr="00B15C48">
        <w:rPr>
          <w:rFonts w:cs="Arial"/>
          <w:sz w:val="18"/>
          <w:szCs w:val="18"/>
        </w:rPr>
        <w:t>Multi-Language LCD Display with Copy Function</w:t>
      </w:r>
    </w:p>
    <w:p w:rsidR="009C575F" w:rsidRDefault="009C575F" w:rsidP="00B15C48">
      <w:pPr>
        <w:jc w:val="both"/>
        <w:rPr>
          <w:rFonts w:cs="Arial"/>
          <w:sz w:val="18"/>
          <w:szCs w:val="18"/>
        </w:rPr>
      </w:pPr>
      <w:r w:rsidRPr="00B15C48">
        <w:rPr>
          <w:rFonts w:cs="Arial"/>
          <w:sz w:val="18"/>
          <w:szCs w:val="18"/>
        </w:rPr>
        <w:t>DriveWizard® Industrial Programing Software</w:t>
      </w:r>
    </w:p>
    <w:p w:rsidR="00B337DE" w:rsidRDefault="00B337DE" w:rsidP="00B15C48">
      <w:pPr>
        <w:jc w:val="both"/>
        <w:rPr>
          <w:rFonts w:cs="Arial"/>
          <w:sz w:val="18"/>
          <w:szCs w:val="18"/>
        </w:rPr>
      </w:pPr>
    </w:p>
    <w:p w:rsidR="00B337DE" w:rsidRPr="00B15C48" w:rsidRDefault="00B337DE" w:rsidP="00B15C48">
      <w:pPr>
        <w:jc w:val="both"/>
        <w:rPr>
          <w:rFonts w:cs="Arial"/>
          <w:sz w:val="18"/>
          <w:szCs w:val="18"/>
        </w:rPr>
      </w:pPr>
    </w:p>
    <w:p w:rsidR="009C575F" w:rsidRPr="00B15C48" w:rsidRDefault="009C575F" w:rsidP="00B15C48">
      <w:pPr>
        <w:jc w:val="both"/>
        <w:rPr>
          <w:rFonts w:cs="Arial"/>
          <w:sz w:val="18"/>
          <w:szCs w:val="18"/>
        </w:rPr>
      </w:pPr>
      <w:r w:rsidRPr="00B15C48">
        <w:rPr>
          <w:rFonts w:cs="Arial"/>
          <w:sz w:val="18"/>
          <w:szCs w:val="18"/>
        </w:rPr>
        <w:lastRenderedPageBreak/>
        <w:t>Embedded PLC capability (DriveWorks EZ)</w:t>
      </w:r>
    </w:p>
    <w:p w:rsidR="009C575F" w:rsidRPr="00B15C48" w:rsidRDefault="009C575F" w:rsidP="00B15C48">
      <w:pPr>
        <w:jc w:val="both"/>
        <w:rPr>
          <w:rFonts w:cs="Arial"/>
          <w:sz w:val="18"/>
          <w:szCs w:val="18"/>
        </w:rPr>
      </w:pPr>
      <w:r w:rsidRPr="00B15C48">
        <w:rPr>
          <w:rFonts w:cs="Arial"/>
          <w:sz w:val="18"/>
          <w:szCs w:val="18"/>
        </w:rPr>
        <w:t>Start into Spinning Motor (Speed Search)</w:t>
      </w:r>
    </w:p>
    <w:p w:rsidR="009C575F" w:rsidRPr="00B15C48" w:rsidRDefault="009C575F" w:rsidP="00B15C48">
      <w:pPr>
        <w:jc w:val="both"/>
        <w:rPr>
          <w:rFonts w:cs="Arial"/>
          <w:sz w:val="18"/>
          <w:szCs w:val="18"/>
        </w:rPr>
      </w:pPr>
      <w:r w:rsidRPr="00B15C48">
        <w:rPr>
          <w:rFonts w:cs="Arial"/>
          <w:sz w:val="18"/>
          <w:szCs w:val="18"/>
        </w:rPr>
        <w:t xml:space="preserve">Open/Closed loop </w:t>
      </w:r>
      <w:r w:rsidR="00E84E7B">
        <w:rPr>
          <w:rFonts w:cs="Arial"/>
          <w:sz w:val="18"/>
          <w:szCs w:val="18"/>
        </w:rPr>
        <w:t xml:space="preserve">motor </w:t>
      </w:r>
      <w:r w:rsidRPr="00B15C48">
        <w:rPr>
          <w:rFonts w:cs="Arial"/>
          <w:sz w:val="18"/>
          <w:szCs w:val="18"/>
        </w:rPr>
        <w:t>operation</w:t>
      </w:r>
    </w:p>
    <w:p w:rsidR="009C575F" w:rsidRPr="00B15C48" w:rsidRDefault="009C575F" w:rsidP="00B15C48">
      <w:pPr>
        <w:jc w:val="both"/>
        <w:rPr>
          <w:rFonts w:cs="Arial"/>
          <w:sz w:val="18"/>
          <w:szCs w:val="18"/>
        </w:rPr>
      </w:pPr>
      <w:r w:rsidRPr="00B15C48">
        <w:rPr>
          <w:rFonts w:cs="Arial"/>
          <w:sz w:val="18"/>
          <w:szCs w:val="18"/>
        </w:rPr>
        <w:t>Input phase insensitive; sequencing of the three phase input is unnecessary</w:t>
      </w:r>
    </w:p>
    <w:p w:rsidR="009C575F" w:rsidRPr="00B15C48" w:rsidRDefault="009C575F" w:rsidP="00B15C48">
      <w:pPr>
        <w:jc w:val="both"/>
        <w:rPr>
          <w:rFonts w:cs="Arial"/>
          <w:sz w:val="18"/>
          <w:szCs w:val="18"/>
        </w:rPr>
      </w:pPr>
      <w:r w:rsidRPr="00B15C48">
        <w:rPr>
          <w:rFonts w:cs="Arial"/>
          <w:sz w:val="18"/>
          <w:szCs w:val="18"/>
        </w:rPr>
        <w:t>Volt meter, ammeter, kilowatt meter</w:t>
      </w:r>
      <w:r w:rsidR="001B1D85">
        <w:rPr>
          <w:rFonts w:cs="Arial"/>
          <w:sz w:val="18"/>
          <w:szCs w:val="18"/>
        </w:rPr>
        <w:t>,</w:t>
      </w:r>
      <w:r w:rsidRPr="00B15C48">
        <w:rPr>
          <w:rFonts w:cs="Arial"/>
          <w:sz w:val="18"/>
          <w:szCs w:val="18"/>
        </w:rPr>
        <w:t xml:space="preserve"> elapsed run time meter</w:t>
      </w:r>
      <w:r w:rsidR="001B1D85">
        <w:rPr>
          <w:rFonts w:cs="Arial"/>
          <w:sz w:val="18"/>
          <w:szCs w:val="18"/>
        </w:rPr>
        <w:t>,</w:t>
      </w:r>
      <w:r w:rsidRPr="00B15C48">
        <w:rPr>
          <w:rFonts w:cs="Arial"/>
          <w:sz w:val="18"/>
          <w:szCs w:val="18"/>
        </w:rPr>
        <w:t xml:space="preserve"> and heat sink temperature monitoring functions</w:t>
      </w:r>
    </w:p>
    <w:p w:rsidR="009C575F" w:rsidRPr="00B15C48" w:rsidRDefault="009C575F" w:rsidP="00B15C48">
      <w:pPr>
        <w:jc w:val="both"/>
        <w:rPr>
          <w:rFonts w:cs="Arial"/>
          <w:sz w:val="18"/>
          <w:szCs w:val="18"/>
        </w:rPr>
      </w:pPr>
      <w:r w:rsidRPr="00B15C48">
        <w:rPr>
          <w:rFonts w:cs="Arial"/>
          <w:sz w:val="18"/>
          <w:szCs w:val="18"/>
        </w:rPr>
        <w:t>PI feedback Control</w:t>
      </w:r>
    </w:p>
    <w:p w:rsidR="009C575F" w:rsidRPr="00B15C48" w:rsidRDefault="009C575F" w:rsidP="00B15C48">
      <w:pPr>
        <w:jc w:val="both"/>
        <w:rPr>
          <w:rFonts w:cs="Arial"/>
          <w:sz w:val="18"/>
          <w:szCs w:val="18"/>
        </w:rPr>
      </w:pPr>
      <w:r w:rsidRPr="00B15C48">
        <w:rPr>
          <w:rFonts w:cs="Arial"/>
          <w:sz w:val="18"/>
          <w:szCs w:val="18"/>
        </w:rPr>
        <w:t>Feedback signal low pass filter</w:t>
      </w:r>
    </w:p>
    <w:p w:rsidR="009C575F" w:rsidRPr="00B15C48" w:rsidRDefault="009C575F" w:rsidP="00B15C48">
      <w:pPr>
        <w:jc w:val="both"/>
        <w:rPr>
          <w:rFonts w:cs="Arial"/>
          <w:sz w:val="18"/>
          <w:szCs w:val="18"/>
        </w:rPr>
      </w:pPr>
      <w:r w:rsidRPr="00B15C48">
        <w:rPr>
          <w:rFonts w:cs="Arial"/>
          <w:sz w:val="18"/>
          <w:szCs w:val="18"/>
        </w:rPr>
        <w:t>Feedback signal loss detection and selectable response strategy</w:t>
      </w:r>
    </w:p>
    <w:p w:rsidR="009C575F" w:rsidRPr="00B15C48" w:rsidRDefault="009C575F" w:rsidP="00B15C48">
      <w:pPr>
        <w:jc w:val="both"/>
        <w:rPr>
          <w:rFonts w:cs="Arial"/>
          <w:sz w:val="18"/>
          <w:szCs w:val="18"/>
        </w:rPr>
      </w:pPr>
      <w:r w:rsidRPr="00B15C48">
        <w:rPr>
          <w:rFonts w:cs="Arial"/>
          <w:sz w:val="18"/>
          <w:szCs w:val="18"/>
        </w:rPr>
        <w:t>Feedback signal inverse</w:t>
      </w:r>
    </w:p>
    <w:p w:rsidR="009C575F" w:rsidRPr="00B15C48" w:rsidRDefault="009C575F" w:rsidP="00B15C48">
      <w:pPr>
        <w:jc w:val="both"/>
        <w:rPr>
          <w:rFonts w:cs="Arial"/>
          <w:sz w:val="18"/>
          <w:szCs w:val="18"/>
        </w:rPr>
      </w:pPr>
      <w:r w:rsidRPr="00B15C48">
        <w:rPr>
          <w:rFonts w:cs="Arial"/>
          <w:sz w:val="18"/>
          <w:szCs w:val="18"/>
        </w:rPr>
        <w:t>24 Vdc, 150ma transducer power supply</w:t>
      </w:r>
    </w:p>
    <w:p w:rsidR="009C575F" w:rsidRPr="00B15C48" w:rsidRDefault="009C575F" w:rsidP="00B15C48">
      <w:pPr>
        <w:jc w:val="both"/>
        <w:rPr>
          <w:rFonts w:cs="Arial"/>
          <w:sz w:val="18"/>
          <w:szCs w:val="18"/>
        </w:rPr>
      </w:pPr>
      <w:r w:rsidRPr="00B15C48">
        <w:rPr>
          <w:rFonts w:cs="Arial"/>
          <w:sz w:val="18"/>
          <w:szCs w:val="18"/>
        </w:rPr>
        <w:t>Input and output terminal status indication</w:t>
      </w:r>
    </w:p>
    <w:p w:rsidR="009C575F" w:rsidRPr="00B15C48" w:rsidRDefault="009C575F" w:rsidP="00B15C48">
      <w:pPr>
        <w:jc w:val="both"/>
        <w:rPr>
          <w:rFonts w:cs="Arial"/>
          <w:sz w:val="18"/>
          <w:szCs w:val="18"/>
        </w:rPr>
      </w:pPr>
      <w:r w:rsidRPr="00B15C48">
        <w:rPr>
          <w:rFonts w:cs="Arial"/>
          <w:sz w:val="18"/>
          <w:szCs w:val="18"/>
        </w:rPr>
        <w:t>Diagnostic fault indication</w:t>
      </w:r>
    </w:p>
    <w:p w:rsidR="009C575F" w:rsidRPr="00B15C48" w:rsidRDefault="009C575F" w:rsidP="00B15C48">
      <w:pPr>
        <w:jc w:val="both"/>
        <w:rPr>
          <w:rFonts w:cs="Arial"/>
          <w:sz w:val="18"/>
          <w:szCs w:val="18"/>
        </w:rPr>
      </w:pPr>
      <w:r w:rsidRPr="00B15C48">
        <w:rPr>
          <w:rFonts w:cs="Arial"/>
          <w:sz w:val="18"/>
          <w:szCs w:val="18"/>
        </w:rPr>
        <w:t xml:space="preserve"> “S-curve” soft start / soft stop capability</w:t>
      </w:r>
    </w:p>
    <w:p w:rsidR="009C575F" w:rsidRPr="00B15C48" w:rsidRDefault="009C575F" w:rsidP="00B15C48">
      <w:pPr>
        <w:jc w:val="both"/>
        <w:rPr>
          <w:rFonts w:cs="Arial"/>
          <w:sz w:val="18"/>
          <w:szCs w:val="18"/>
        </w:rPr>
      </w:pPr>
      <w:r w:rsidRPr="00B15C48">
        <w:rPr>
          <w:rFonts w:cs="Arial"/>
          <w:sz w:val="18"/>
          <w:szCs w:val="18"/>
        </w:rPr>
        <w:t>Run/Fault output contacts</w:t>
      </w:r>
    </w:p>
    <w:p w:rsidR="009C575F" w:rsidRPr="00B15C48" w:rsidRDefault="009C575F" w:rsidP="00B15C48">
      <w:pPr>
        <w:jc w:val="both"/>
        <w:rPr>
          <w:rFonts w:cs="Arial"/>
          <w:sz w:val="18"/>
          <w:szCs w:val="18"/>
        </w:rPr>
      </w:pPr>
      <w:r w:rsidRPr="00B15C48">
        <w:rPr>
          <w:rFonts w:cs="Arial"/>
          <w:sz w:val="18"/>
          <w:szCs w:val="18"/>
        </w:rPr>
        <w:t>Serial communication loss detection and selectable response strategy</w:t>
      </w:r>
    </w:p>
    <w:p w:rsidR="009C575F" w:rsidRPr="00B15C48" w:rsidRDefault="009C575F" w:rsidP="00B15C48">
      <w:pPr>
        <w:jc w:val="both"/>
        <w:rPr>
          <w:rFonts w:cs="Arial"/>
          <w:sz w:val="18"/>
          <w:szCs w:val="18"/>
        </w:rPr>
      </w:pPr>
      <w:r w:rsidRPr="00B15C48">
        <w:rPr>
          <w:rFonts w:cs="Arial"/>
          <w:sz w:val="18"/>
          <w:szCs w:val="18"/>
        </w:rPr>
        <w:t>“Up/Down” floating point control capability (digital MOP)</w:t>
      </w:r>
    </w:p>
    <w:p w:rsidR="009C575F" w:rsidRPr="00B15C48" w:rsidRDefault="009C575F" w:rsidP="00B15C48">
      <w:pPr>
        <w:jc w:val="both"/>
        <w:rPr>
          <w:rFonts w:cs="Arial"/>
          <w:sz w:val="18"/>
          <w:szCs w:val="18"/>
        </w:rPr>
      </w:pPr>
      <w:r w:rsidRPr="00B15C48">
        <w:rPr>
          <w:rFonts w:cs="Arial"/>
          <w:sz w:val="18"/>
          <w:szCs w:val="18"/>
        </w:rPr>
        <w:t>Critical frequency rejection capability: 3 selectable, adjustable bandwidths</w:t>
      </w:r>
    </w:p>
    <w:p w:rsidR="009C575F" w:rsidRPr="00B15C48" w:rsidRDefault="009C575F" w:rsidP="00B15C48">
      <w:pPr>
        <w:jc w:val="both"/>
        <w:rPr>
          <w:rFonts w:cs="Arial"/>
          <w:sz w:val="18"/>
          <w:szCs w:val="18"/>
        </w:rPr>
      </w:pPr>
      <w:r w:rsidRPr="00B15C48">
        <w:rPr>
          <w:rFonts w:cs="Arial"/>
          <w:sz w:val="18"/>
          <w:szCs w:val="18"/>
        </w:rPr>
        <w:t>Remote speed reference (speed command) signal:</w:t>
      </w:r>
    </w:p>
    <w:p w:rsidR="009C575F" w:rsidRPr="00B15C48" w:rsidRDefault="009C575F" w:rsidP="00B15C48">
      <w:pPr>
        <w:jc w:val="both"/>
        <w:rPr>
          <w:rFonts w:cs="Arial"/>
          <w:sz w:val="18"/>
          <w:szCs w:val="18"/>
        </w:rPr>
      </w:pPr>
      <w:r w:rsidRPr="00B15C48">
        <w:rPr>
          <w:rFonts w:cs="Arial"/>
          <w:sz w:val="18"/>
          <w:szCs w:val="18"/>
        </w:rPr>
        <w:tab/>
        <w:t xml:space="preserve">0 </w:t>
      </w:r>
      <w:r w:rsidR="001B1D85">
        <w:rPr>
          <w:rFonts w:cs="Arial"/>
          <w:sz w:val="18"/>
          <w:szCs w:val="18"/>
        </w:rPr>
        <w:t>to10 VDC / -10 to +10 VDC (20 kΩ</w:t>
      </w:r>
      <w:r w:rsidRPr="00B15C48">
        <w:rPr>
          <w:rFonts w:cs="Arial"/>
          <w:sz w:val="18"/>
          <w:szCs w:val="18"/>
        </w:rPr>
        <w:t>)</w:t>
      </w:r>
    </w:p>
    <w:p w:rsidR="009C575F" w:rsidRPr="00B15C48" w:rsidRDefault="009C575F" w:rsidP="00B15C48">
      <w:pPr>
        <w:jc w:val="both"/>
        <w:rPr>
          <w:rFonts w:cs="Arial"/>
          <w:sz w:val="18"/>
          <w:szCs w:val="18"/>
        </w:rPr>
      </w:pPr>
      <w:r w:rsidRPr="00B15C48">
        <w:rPr>
          <w:rFonts w:cs="Arial"/>
          <w:sz w:val="18"/>
          <w:szCs w:val="18"/>
        </w:rPr>
        <w:tab/>
        <w:t xml:space="preserve">4 to 20 mA / 0 to 20mA DC (250 </w:t>
      </w:r>
      <w:r w:rsidR="001B1D85">
        <w:rPr>
          <w:rFonts w:cs="Arial"/>
          <w:sz w:val="18"/>
          <w:szCs w:val="18"/>
        </w:rPr>
        <w:t>Ω</w:t>
      </w:r>
      <w:r w:rsidRPr="00B15C48">
        <w:rPr>
          <w:rFonts w:cs="Arial"/>
          <w:sz w:val="18"/>
          <w:szCs w:val="18"/>
        </w:rPr>
        <w:t>)</w:t>
      </w:r>
    </w:p>
    <w:p w:rsidR="009C575F" w:rsidRPr="00B15C48" w:rsidRDefault="009C575F" w:rsidP="00B15C48">
      <w:pPr>
        <w:jc w:val="both"/>
        <w:rPr>
          <w:rFonts w:cs="Arial"/>
          <w:sz w:val="18"/>
          <w:szCs w:val="18"/>
        </w:rPr>
      </w:pPr>
      <w:r w:rsidRPr="00B15C48">
        <w:rPr>
          <w:rFonts w:cs="Arial"/>
          <w:sz w:val="18"/>
          <w:szCs w:val="18"/>
        </w:rPr>
        <w:t>Adjustable carrier frequency, from 4 kHz to 10 kHz</w:t>
      </w:r>
    </w:p>
    <w:p w:rsidR="009C575F" w:rsidRPr="00B15C48" w:rsidRDefault="009C575F" w:rsidP="00B15C48">
      <w:pPr>
        <w:jc w:val="both"/>
        <w:rPr>
          <w:rFonts w:cs="Arial"/>
          <w:sz w:val="18"/>
          <w:szCs w:val="18"/>
        </w:rPr>
      </w:pPr>
      <w:r w:rsidRPr="00B15C48">
        <w:rPr>
          <w:rFonts w:cs="Arial"/>
          <w:sz w:val="18"/>
          <w:szCs w:val="18"/>
        </w:rPr>
        <w:t>Programmable security code</w:t>
      </w:r>
    </w:p>
    <w:p w:rsidR="009C575F" w:rsidRPr="00B15C48" w:rsidRDefault="009C575F" w:rsidP="00B15C48">
      <w:pPr>
        <w:jc w:val="both"/>
        <w:rPr>
          <w:rFonts w:cs="Arial"/>
          <w:sz w:val="18"/>
          <w:szCs w:val="18"/>
        </w:rPr>
      </w:pPr>
      <w:r w:rsidRPr="00B15C48">
        <w:rPr>
          <w:rFonts w:cs="Arial"/>
          <w:sz w:val="18"/>
          <w:szCs w:val="18"/>
        </w:rPr>
        <w:t xml:space="preserve">16 </w:t>
      </w:r>
      <w:r w:rsidR="00D241EA">
        <w:rPr>
          <w:rFonts w:cs="Arial"/>
          <w:sz w:val="18"/>
          <w:szCs w:val="18"/>
        </w:rPr>
        <w:t>preset speed references/commands</w:t>
      </w:r>
    </w:p>
    <w:p w:rsidR="009C575F" w:rsidRPr="00B15C48" w:rsidRDefault="009C575F" w:rsidP="00B15C48">
      <w:pPr>
        <w:jc w:val="both"/>
        <w:rPr>
          <w:rFonts w:cs="Arial"/>
          <w:sz w:val="18"/>
          <w:szCs w:val="18"/>
        </w:rPr>
      </w:pPr>
      <w:r w:rsidRPr="00B15C48">
        <w:rPr>
          <w:rFonts w:cs="Arial"/>
          <w:sz w:val="18"/>
          <w:szCs w:val="18"/>
        </w:rPr>
        <w:t>8 programmable multi-function input terminals (24Vdc) providing 60+ programmable features, including:</w:t>
      </w:r>
    </w:p>
    <w:p w:rsidR="009C575F" w:rsidRPr="00B15C48" w:rsidRDefault="009C575F" w:rsidP="00B15C48">
      <w:pPr>
        <w:ind w:left="720"/>
        <w:jc w:val="both"/>
        <w:rPr>
          <w:rFonts w:cs="Arial"/>
          <w:sz w:val="18"/>
          <w:szCs w:val="18"/>
        </w:rPr>
      </w:pPr>
      <w:r w:rsidRPr="00B15C48">
        <w:rPr>
          <w:rFonts w:cs="Arial"/>
          <w:sz w:val="18"/>
          <w:szCs w:val="18"/>
        </w:rPr>
        <w:t>Preset Speeds</w:t>
      </w:r>
    </w:p>
    <w:p w:rsidR="009C575F" w:rsidRPr="00B15C48" w:rsidRDefault="009C575F" w:rsidP="00B15C48">
      <w:pPr>
        <w:ind w:left="720"/>
        <w:jc w:val="both"/>
        <w:rPr>
          <w:rFonts w:cs="Arial"/>
          <w:sz w:val="18"/>
          <w:szCs w:val="18"/>
        </w:rPr>
      </w:pPr>
      <w:r w:rsidRPr="00B15C48">
        <w:rPr>
          <w:rFonts w:cs="Arial"/>
          <w:sz w:val="18"/>
          <w:szCs w:val="18"/>
        </w:rPr>
        <w:t>Customer Fault</w:t>
      </w:r>
    </w:p>
    <w:p w:rsidR="009C575F" w:rsidRPr="00B15C48" w:rsidRDefault="009C575F" w:rsidP="00B15C48">
      <w:pPr>
        <w:ind w:left="720"/>
        <w:jc w:val="both"/>
        <w:rPr>
          <w:rFonts w:cs="Arial"/>
          <w:sz w:val="18"/>
          <w:szCs w:val="18"/>
        </w:rPr>
      </w:pPr>
      <w:r w:rsidRPr="00B15C48">
        <w:rPr>
          <w:rFonts w:cs="Arial"/>
          <w:sz w:val="18"/>
          <w:szCs w:val="18"/>
        </w:rPr>
        <w:t>Fault reset</w:t>
      </w:r>
    </w:p>
    <w:p w:rsidR="009C575F" w:rsidRPr="00B15C48" w:rsidRDefault="009C575F" w:rsidP="00B15C48">
      <w:pPr>
        <w:ind w:left="720"/>
        <w:jc w:val="both"/>
        <w:rPr>
          <w:rFonts w:cs="Arial"/>
          <w:sz w:val="18"/>
          <w:szCs w:val="18"/>
        </w:rPr>
      </w:pPr>
      <w:r w:rsidRPr="00B15C48">
        <w:rPr>
          <w:rFonts w:cs="Arial"/>
          <w:sz w:val="18"/>
          <w:szCs w:val="18"/>
        </w:rPr>
        <w:t>Speed/Torque control Switch over</w:t>
      </w:r>
    </w:p>
    <w:p w:rsidR="009C575F" w:rsidRPr="00B15C48" w:rsidRDefault="009C575F" w:rsidP="00B15C48">
      <w:pPr>
        <w:ind w:left="720"/>
        <w:jc w:val="both"/>
        <w:rPr>
          <w:rFonts w:cs="Arial"/>
          <w:sz w:val="18"/>
          <w:szCs w:val="18"/>
        </w:rPr>
      </w:pPr>
      <w:r w:rsidRPr="00B15C48">
        <w:rPr>
          <w:rFonts w:cs="Arial"/>
          <w:sz w:val="18"/>
          <w:szCs w:val="18"/>
        </w:rPr>
        <w:t>External Baseblock</w:t>
      </w:r>
    </w:p>
    <w:p w:rsidR="009C575F" w:rsidRPr="00B15C48" w:rsidRDefault="009C575F" w:rsidP="00B15C48">
      <w:pPr>
        <w:ind w:left="720"/>
        <w:jc w:val="both"/>
        <w:rPr>
          <w:rFonts w:cs="Arial"/>
          <w:sz w:val="18"/>
          <w:szCs w:val="18"/>
        </w:rPr>
      </w:pPr>
      <w:r w:rsidRPr="00B15C48">
        <w:rPr>
          <w:rFonts w:cs="Arial"/>
          <w:sz w:val="18"/>
          <w:szCs w:val="18"/>
        </w:rPr>
        <w:t>Jog Control</w:t>
      </w:r>
    </w:p>
    <w:p w:rsidR="009C575F" w:rsidRPr="00B15C48" w:rsidRDefault="009C575F" w:rsidP="00B15C48">
      <w:pPr>
        <w:jc w:val="both"/>
        <w:rPr>
          <w:rFonts w:cs="Arial"/>
          <w:sz w:val="18"/>
          <w:szCs w:val="18"/>
        </w:rPr>
      </w:pPr>
      <w:r w:rsidRPr="00B15C48">
        <w:rPr>
          <w:rFonts w:cs="Arial"/>
          <w:sz w:val="18"/>
          <w:szCs w:val="18"/>
        </w:rPr>
        <w:t>3 programmable multi-function output relays (2 Form A and 1 Form C) rated 1 amps @ 250Vac &amp; 30Vdc), providing 50+ functions, including:</w:t>
      </w:r>
    </w:p>
    <w:p w:rsidR="009C575F" w:rsidRPr="00B15C48" w:rsidRDefault="009C575F" w:rsidP="00B15C48">
      <w:pPr>
        <w:jc w:val="both"/>
        <w:rPr>
          <w:rFonts w:cs="Arial"/>
          <w:sz w:val="18"/>
          <w:szCs w:val="18"/>
        </w:rPr>
      </w:pPr>
      <w:r w:rsidRPr="00B15C48">
        <w:rPr>
          <w:rFonts w:cs="Arial"/>
          <w:sz w:val="18"/>
          <w:szCs w:val="18"/>
        </w:rPr>
        <w:tab/>
        <w:t>During Run</w:t>
      </w:r>
    </w:p>
    <w:p w:rsidR="009C575F" w:rsidRPr="00B15C48" w:rsidRDefault="009C575F" w:rsidP="00B15C48">
      <w:pPr>
        <w:jc w:val="both"/>
        <w:rPr>
          <w:rFonts w:cs="Arial"/>
          <w:sz w:val="18"/>
          <w:szCs w:val="18"/>
        </w:rPr>
      </w:pPr>
      <w:r w:rsidRPr="00B15C48">
        <w:rPr>
          <w:rFonts w:cs="Arial"/>
          <w:sz w:val="18"/>
          <w:szCs w:val="18"/>
        </w:rPr>
        <w:tab/>
        <w:t>Zero Spee</w:t>
      </w:r>
      <w:r w:rsidR="00F57E7A" w:rsidRPr="00B15C48">
        <w:rPr>
          <w:rFonts w:cs="Arial"/>
          <w:sz w:val="18"/>
          <w:szCs w:val="18"/>
        </w:rPr>
        <w:t>d</w:t>
      </w:r>
    </w:p>
    <w:p w:rsidR="009C575F" w:rsidRPr="00B15C48" w:rsidRDefault="009C575F" w:rsidP="00B15C48">
      <w:pPr>
        <w:ind w:firstLine="720"/>
        <w:jc w:val="both"/>
        <w:rPr>
          <w:rFonts w:cs="Arial"/>
          <w:sz w:val="18"/>
          <w:szCs w:val="18"/>
        </w:rPr>
      </w:pPr>
      <w:r w:rsidRPr="00B15C48">
        <w:rPr>
          <w:rFonts w:cs="Arial"/>
          <w:sz w:val="18"/>
          <w:szCs w:val="18"/>
        </w:rPr>
        <w:t>Speed Agree</w:t>
      </w:r>
    </w:p>
    <w:p w:rsidR="001B1D85" w:rsidRPr="001B1D85" w:rsidRDefault="001B1D85" w:rsidP="001B1D85">
      <w:pPr>
        <w:ind w:firstLine="720"/>
        <w:jc w:val="both"/>
        <w:rPr>
          <w:rFonts w:cs="Arial"/>
          <w:sz w:val="18"/>
          <w:szCs w:val="18"/>
        </w:rPr>
      </w:pPr>
      <w:r w:rsidRPr="001B1D85">
        <w:rPr>
          <w:rFonts w:cs="Arial"/>
          <w:sz w:val="18"/>
          <w:szCs w:val="18"/>
        </w:rPr>
        <w:t>Overtorque / undertorque detection</w:t>
      </w:r>
    </w:p>
    <w:p w:rsidR="001B1D85" w:rsidRDefault="001B1D85" w:rsidP="001B1D85">
      <w:pPr>
        <w:jc w:val="both"/>
        <w:rPr>
          <w:rFonts w:cs="Arial"/>
          <w:sz w:val="18"/>
          <w:szCs w:val="18"/>
        </w:rPr>
      </w:pPr>
      <w:r w:rsidRPr="001B1D85">
        <w:rPr>
          <w:rFonts w:cs="Arial"/>
          <w:sz w:val="18"/>
          <w:szCs w:val="18"/>
        </w:rPr>
        <w:t>Serial communication status</w:t>
      </w:r>
    </w:p>
    <w:p w:rsidR="009C575F" w:rsidRDefault="009C575F" w:rsidP="001B1D85">
      <w:pPr>
        <w:jc w:val="both"/>
        <w:rPr>
          <w:rFonts w:cs="Arial"/>
          <w:sz w:val="18"/>
          <w:szCs w:val="18"/>
        </w:rPr>
      </w:pPr>
      <w:r w:rsidRPr="00B15C48">
        <w:rPr>
          <w:rFonts w:cs="Arial"/>
          <w:sz w:val="18"/>
          <w:szCs w:val="18"/>
        </w:rPr>
        <w:t>One fixed “Fault” form C output relay (Rated 1 amps @ 250Vac &amp; 30Vdc)</w:t>
      </w:r>
    </w:p>
    <w:p w:rsidR="001C50D4" w:rsidRPr="00B15C48" w:rsidRDefault="001C50D4" w:rsidP="001B1D85">
      <w:pPr>
        <w:jc w:val="both"/>
        <w:rPr>
          <w:rFonts w:cs="Arial"/>
          <w:sz w:val="18"/>
          <w:szCs w:val="18"/>
        </w:rPr>
      </w:pPr>
      <w:bookmarkStart w:id="6" w:name="_GoBack"/>
      <w:bookmarkEnd w:id="6"/>
    </w:p>
    <w:p w:rsidR="009C575F" w:rsidRPr="00B15C48" w:rsidRDefault="00D241EA" w:rsidP="00B15C48">
      <w:pPr>
        <w:jc w:val="both"/>
        <w:rPr>
          <w:rFonts w:cs="Arial"/>
          <w:sz w:val="18"/>
          <w:szCs w:val="18"/>
        </w:rPr>
      </w:pPr>
      <w:r>
        <w:rPr>
          <w:rFonts w:cs="Arial"/>
          <w:sz w:val="18"/>
          <w:szCs w:val="18"/>
        </w:rPr>
        <w:t>Built-in Modbus RTU</w:t>
      </w:r>
      <w:r w:rsidR="009C575F" w:rsidRPr="00B15C48">
        <w:rPr>
          <w:rFonts w:cs="Arial"/>
          <w:sz w:val="18"/>
          <w:szCs w:val="18"/>
        </w:rPr>
        <w:t xml:space="preserve"> communication</w:t>
      </w:r>
    </w:p>
    <w:p w:rsidR="009C575F" w:rsidRPr="00B15C48" w:rsidRDefault="009C575F" w:rsidP="00B15C48">
      <w:pPr>
        <w:jc w:val="both"/>
        <w:rPr>
          <w:rFonts w:cs="Arial"/>
          <w:sz w:val="18"/>
          <w:szCs w:val="18"/>
        </w:rPr>
      </w:pPr>
      <w:r w:rsidRPr="00B15C48">
        <w:rPr>
          <w:rFonts w:cs="Arial"/>
          <w:sz w:val="18"/>
          <w:szCs w:val="18"/>
        </w:rPr>
        <w:t>Protocols are accessible via RS-422/485 communication, which is standard</w:t>
      </w:r>
    </w:p>
    <w:p w:rsidR="009C575F" w:rsidRPr="00B15C48" w:rsidRDefault="009C575F" w:rsidP="00B15C48">
      <w:pPr>
        <w:jc w:val="both"/>
        <w:rPr>
          <w:rFonts w:cs="Arial"/>
          <w:sz w:val="18"/>
          <w:szCs w:val="18"/>
        </w:rPr>
      </w:pPr>
      <w:r w:rsidRPr="00B15C48">
        <w:rPr>
          <w:rFonts w:cs="Arial"/>
          <w:sz w:val="18"/>
          <w:szCs w:val="18"/>
        </w:rPr>
        <w:t>Stationary and Rotational motor auto-tuning</w:t>
      </w:r>
    </w:p>
    <w:p w:rsidR="001B1D85" w:rsidRPr="001B1D85" w:rsidRDefault="00D241EA" w:rsidP="001B1D85">
      <w:pPr>
        <w:jc w:val="both"/>
        <w:rPr>
          <w:rFonts w:cs="Arial"/>
          <w:sz w:val="18"/>
          <w:szCs w:val="18"/>
        </w:rPr>
      </w:pPr>
      <w:r>
        <w:rPr>
          <w:rFonts w:cs="Arial"/>
          <w:sz w:val="18"/>
          <w:szCs w:val="18"/>
        </w:rPr>
        <w:t xml:space="preserve">Motor </w:t>
      </w:r>
      <w:r w:rsidR="001B1D85" w:rsidRPr="001B1D85">
        <w:rPr>
          <w:rFonts w:cs="Arial"/>
          <w:sz w:val="18"/>
          <w:szCs w:val="18"/>
        </w:rPr>
        <w:t>Control Methods Include:</w:t>
      </w:r>
    </w:p>
    <w:p w:rsidR="001B1D85" w:rsidRPr="001B1D85" w:rsidRDefault="001B1D85" w:rsidP="001B1D85">
      <w:pPr>
        <w:ind w:firstLine="720"/>
        <w:jc w:val="both"/>
        <w:rPr>
          <w:rFonts w:cs="Arial"/>
          <w:sz w:val="18"/>
          <w:szCs w:val="18"/>
        </w:rPr>
      </w:pPr>
      <w:r w:rsidRPr="001B1D85">
        <w:rPr>
          <w:rFonts w:cs="Arial"/>
          <w:sz w:val="18"/>
          <w:szCs w:val="18"/>
        </w:rPr>
        <w:t>V/f Control</w:t>
      </w:r>
    </w:p>
    <w:p w:rsidR="001B1D85" w:rsidRDefault="001B1D85" w:rsidP="001B1D85">
      <w:pPr>
        <w:ind w:firstLine="720"/>
        <w:jc w:val="both"/>
        <w:rPr>
          <w:rFonts w:cs="Arial"/>
          <w:sz w:val="18"/>
          <w:szCs w:val="18"/>
        </w:rPr>
      </w:pPr>
      <w:r>
        <w:rPr>
          <w:rFonts w:cs="Arial"/>
          <w:sz w:val="18"/>
          <w:szCs w:val="18"/>
        </w:rPr>
        <w:t>V</w:t>
      </w:r>
      <w:r w:rsidRPr="001B1D85">
        <w:rPr>
          <w:rFonts w:cs="Arial"/>
          <w:sz w:val="18"/>
          <w:szCs w:val="18"/>
        </w:rPr>
        <w:t>/</w:t>
      </w:r>
      <w:r>
        <w:rPr>
          <w:rFonts w:cs="Arial"/>
          <w:sz w:val="18"/>
          <w:szCs w:val="18"/>
        </w:rPr>
        <w:t>f Control with encoder feedback</w:t>
      </w:r>
    </w:p>
    <w:p w:rsidR="001B1D85" w:rsidRPr="001B1D85" w:rsidRDefault="001B1D85" w:rsidP="001B1D85">
      <w:pPr>
        <w:ind w:firstLine="720"/>
        <w:jc w:val="both"/>
        <w:rPr>
          <w:rFonts w:cs="Arial"/>
          <w:sz w:val="18"/>
          <w:szCs w:val="18"/>
        </w:rPr>
      </w:pPr>
      <w:r w:rsidRPr="001B1D85">
        <w:rPr>
          <w:rFonts w:cs="Arial"/>
          <w:sz w:val="18"/>
          <w:szCs w:val="18"/>
        </w:rPr>
        <w:t>Open loop vector</w:t>
      </w:r>
    </w:p>
    <w:p w:rsidR="001B1D85" w:rsidRPr="001B1D85" w:rsidRDefault="001B1D85" w:rsidP="001B1D85">
      <w:pPr>
        <w:ind w:firstLine="720"/>
        <w:jc w:val="both"/>
        <w:rPr>
          <w:rFonts w:cs="Arial"/>
          <w:sz w:val="18"/>
          <w:szCs w:val="18"/>
        </w:rPr>
      </w:pPr>
      <w:r w:rsidRPr="001B1D85">
        <w:rPr>
          <w:rFonts w:cs="Arial"/>
          <w:sz w:val="18"/>
          <w:szCs w:val="18"/>
        </w:rPr>
        <w:t>Closed loop vector</w:t>
      </w:r>
    </w:p>
    <w:p w:rsidR="001B1D85" w:rsidRPr="001B1D85" w:rsidRDefault="001B1D85" w:rsidP="001B1D85">
      <w:pPr>
        <w:ind w:firstLine="720"/>
        <w:jc w:val="both"/>
        <w:rPr>
          <w:rFonts w:cs="Arial"/>
          <w:sz w:val="18"/>
          <w:szCs w:val="18"/>
        </w:rPr>
      </w:pPr>
      <w:r w:rsidRPr="001B1D85">
        <w:rPr>
          <w:rFonts w:cs="Arial"/>
          <w:sz w:val="18"/>
          <w:szCs w:val="18"/>
        </w:rPr>
        <w:t>Open loop vector for PM</w:t>
      </w:r>
    </w:p>
    <w:p w:rsidR="001B1D85" w:rsidRPr="001B1D85" w:rsidRDefault="001B1D85" w:rsidP="001B1D85">
      <w:pPr>
        <w:ind w:firstLine="720"/>
        <w:jc w:val="both"/>
        <w:rPr>
          <w:rFonts w:cs="Arial"/>
          <w:sz w:val="18"/>
          <w:szCs w:val="18"/>
        </w:rPr>
      </w:pPr>
      <w:r w:rsidRPr="001B1D85">
        <w:rPr>
          <w:rFonts w:cs="Arial"/>
          <w:sz w:val="18"/>
          <w:szCs w:val="18"/>
        </w:rPr>
        <w:t>Closed loop vector for PM</w:t>
      </w:r>
    </w:p>
    <w:p w:rsidR="001B1D85" w:rsidRDefault="001B1D85" w:rsidP="001B1D85">
      <w:pPr>
        <w:ind w:firstLine="720"/>
        <w:jc w:val="both"/>
        <w:rPr>
          <w:rFonts w:cs="Arial"/>
          <w:sz w:val="18"/>
          <w:szCs w:val="18"/>
        </w:rPr>
      </w:pPr>
      <w:r w:rsidRPr="001B1D85">
        <w:rPr>
          <w:rFonts w:cs="Arial"/>
          <w:sz w:val="18"/>
          <w:szCs w:val="18"/>
        </w:rPr>
        <w:t>Advanced open loop vector for PM</w:t>
      </w:r>
    </w:p>
    <w:p w:rsidR="001B1D85" w:rsidRPr="001B1D85" w:rsidRDefault="001B1D85" w:rsidP="001B1D85">
      <w:pPr>
        <w:jc w:val="both"/>
        <w:rPr>
          <w:rFonts w:cs="Arial"/>
          <w:sz w:val="18"/>
          <w:szCs w:val="18"/>
        </w:rPr>
      </w:pPr>
      <w:r w:rsidRPr="001B1D85">
        <w:rPr>
          <w:rFonts w:cs="Arial"/>
          <w:sz w:val="18"/>
          <w:szCs w:val="18"/>
        </w:rPr>
        <w:t>Motor Types:</w:t>
      </w:r>
    </w:p>
    <w:p w:rsidR="001B1D85" w:rsidRDefault="001B1D85" w:rsidP="001B1D85">
      <w:pPr>
        <w:ind w:firstLine="720"/>
        <w:jc w:val="both"/>
        <w:rPr>
          <w:rFonts w:cs="Arial"/>
          <w:sz w:val="18"/>
          <w:szCs w:val="18"/>
        </w:rPr>
      </w:pPr>
      <w:r w:rsidRPr="001B1D85">
        <w:rPr>
          <w:rFonts w:cs="Arial"/>
          <w:sz w:val="18"/>
          <w:szCs w:val="18"/>
        </w:rPr>
        <w:t>Induction</w:t>
      </w:r>
      <w:r>
        <w:rPr>
          <w:rFonts w:cs="Arial"/>
          <w:sz w:val="18"/>
          <w:szCs w:val="18"/>
        </w:rPr>
        <w:t xml:space="preserve"> Machines</w:t>
      </w:r>
    </w:p>
    <w:p w:rsidR="001B1D85" w:rsidRDefault="001B1D85" w:rsidP="001B1D85">
      <w:pPr>
        <w:ind w:firstLine="720"/>
        <w:jc w:val="both"/>
        <w:rPr>
          <w:rFonts w:cs="Arial"/>
          <w:sz w:val="18"/>
          <w:szCs w:val="18"/>
        </w:rPr>
      </w:pPr>
      <w:r>
        <w:rPr>
          <w:rFonts w:cs="Arial"/>
          <w:sz w:val="18"/>
          <w:szCs w:val="18"/>
        </w:rPr>
        <w:t xml:space="preserve">Surface </w:t>
      </w:r>
      <w:r w:rsidRPr="001B1D85">
        <w:rPr>
          <w:rFonts w:cs="Arial"/>
          <w:sz w:val="18"/>
          <w:szCs w:val="18"/>
        </w:rPr>
        <w:t>Permanent Magnet</w:t>
      </w:r>
      <w:r>
        <w:rPr>
          <w:rFonts w:cs="Arial"/>
          <w:sz w:val="18"/>
          <w:szCs w:val="18"/>
        </w:rPr>
        <w:t xml:space="preserve"> (SPM) Motors</w:t>
      </w:r>
    </w:p>
    <w:p w:rsidR="001B1D85" w:rsidRDefault="001B1D85" w:rsidP="001B1D85">
      <w:pPr>
        <w:ind w:firstLine="720"/>
        <w:jc w:val="both"/>
        <w:rPr>
          <w:rFonts w:cs="Arial"/>
          <w:sz w:val="18"/>
          <w:szCs w:val="18"/>
        </w:rPr>
      </w:pPr>
      <w:r>
        <w:rPr>
          <w:rFonts w:cs="Arial"/>
          <w:sz w:val="18"/>
          <w:szCs w:val="18"/>
        </w:rPr>
        <w:t xml:space="preserve">Interior </w:t>
      </w:r>
      <w:r w:rsidRPr="001B1D85">
        <w:rPr>
          <w:rFonts w:cs="Arial"/>
          <w:sz w:val="18"/>
          <w:szCs w:val="18"/>
        </w:rPr>
        <w:t>Permanent Magnet</w:t>
      </w:r>
      <w:r>
        <w:rPr>
          <w:rFonts w:cs="Arial"/>
          <w:sz w:val="18"/>
          <w:szCs w:val="18"/>
        </w:rPr>
        <w:t xml:space="preserve"> (IPM) Motors</w:t>
      </w:r>
    </w:p>
    <w:p w:rsidR="001B1D85" w:rsidRPr="001B1D85" w:rsidRDefault="001B1D85" w:rsidP="001B1D85">
      <w:pPr>
        <w:jc w:val="both"/>
        <w:rPr>
          <w:rFonts w:cs="Arial"/>
          <w:sz w:val="18"/>
          <w:szCs w:val="18"/>
        </w:rPr>
      </w:pPr>
      <w:r w:rsidRPr="001B1D85">
        <w:rPr>
          <w:rFonts w:cs="Arial"/>
          <w:sz w:val="18"/>
          <w:szCs w:val="18"/>
        </w:rPr>
        <w:t>Temperature controlled fans</w:t>
      </w:r>
    </w:p>
    <w:p w:rsidR="001B1D85" w:rsidRDefault="001B1D85" w:rsidP="001B1D85">
      <w:pPr>
        <w:jc w:val="both"/>
        <w:rPr>
          <w:rFonts w:cs="Arial"/>
          <w:sz w:val="18"/>
          <w:szCs w:val="18"/>
        </w:rPr>
      </w:pPr>
      <w:r w:rsidRPr="001B1D85">
        <w:rPr>
          <w:rFonts w:cs="Arial"/>
          <w:sz w:val="18"/>
          <w:szCs w:val="18"/>
        </w:rPr>
        <w:t xml:space="preserve">Side by side mounting </w:t>
      </w:r>
    </w:p>
    <w:p w:rsidR="009C575F" w:rsidRPr="00B15C48" w:rsidRDefault="009C575F" w:rsidP="001B1D85">
      <w:pPr>
        <w:jc w:val="both"/>
        <w:rPr>
          <w:rFonts w:cs="Arial"/>
          <w:sz w:val="18"/>
          <w:szCs w:val="18"/>
        </w:rPr>
      </w:pPr>
      <w:r w:rsidRPr="00B15C48">
        <w:rPr>
          <w:rFonts w:cs="Arial"/>
          <w:sz w:val="18"/>
          <w:szCs w:val="18"/>
        </w:rPr>
        <w:t>LCD keypad: Local/remote functions with a built-in copy feature</w:t>
      </w:r>
    </w:p>
    <w:p w:rsidR="009C575F" w:rsidRPr="00B15C48" w:rsidRDefault="009C575F" w:rsidP="00B15C48">
      <w:pPr>
        <w:jc w:val="both"/>
        <w:rPr>
          <w:rFonts w:cs="Arial"/>
          <w:sz w:val="18"/>
          <w:szCs w:val="18"/>
        </w:rPr>
      </w:pPr>
      <w:r w:rsidRPr="00B15C48">
        <w:rPr>
          <w:rFonts w:cs="Arial"/>
          <w:sz w:val="18"/>
          <w:szCs w:val="18"/>
        </w:rPr>
        <w:t>Flash upgradeable firmware</w:t>
      </w:r>
    </w:p>
    <w:p w:rsidR="009C575F" w:rsidRPr="00B15C48" w:rsidRDefault="009C575F" w:rsidP="00B15C48">
      <w:pPr>
        <w:jc w:val="both"/>
        <w:rPr>
          <w:rFonts w:cs="Arial"/>
          <w:sz w:val="18"/>
          <w:szCs w:val="18"/>
        </w:rPr>
      </w:pPr>
      <w:r w:rsidRPr="00B15C48">
        <w:rPr>
          <w:rFonts w:cs="Arial"/>
          <w:sz w:val="18"/>
          <w:szCs w:val="18"/>
        </w:rPr>
        <w:t>Customizable monitor display</w:t>
      </w:r>
    </w:p>
    <w:p w:rsidR="009C575F" w:rsidRPr="00B15C48" w:rsidRDefault="009C575F" w:rsidP="00B15C48">
      <w:pPr>
        <w:jc w:val="both"/>
        <w:rPr>
          <w:rFonts w:cs="Arial"/>
          <w:sz w:val="18"/>
          <w:szCs w:val="18"/>
        </w:rPr>
      </w:pPr>
      <w:r w:rsidRPr="00B15C48">
        <w:rPr>
          <w:rFonts w:cs="Arial"/>
          <w:sz w:val="18"/>
          <w:szCs w:val="18"/>
        </w:rPr>
        <w:t>Heat sink over temperature speed fold-back feature</w:t>
      </w:r>
    </w:p>
    <w:p w:rsidR="009C575F" w:rsidRPr="00B15C48" w:rsidRDefault="009C575F" w:rsidP="00B15C48">
      <w:pPr>
        <w:jc w:val="both"/>
        <w:rPr>
          <w:rFonts w:cs="Arial"/>
          <w:sz w:val="18"/>
          <w:szCs w:val="18"/>
        </w:rPr>
      </w:pPr>
      <w:r w:rsidRPr="00B15C48">
        <w:rPr>
          <w:rFonts w:cs="Arial"/>
          <w:sz w:val="18"/>
          <w:szCs w:val="18"/>
        </w:rPr>
        <w:t>Fan failure detection and selectable drive action</w:t>
      </w:r>
    </w:p>
    <w:p w:rsidR="009C575F" w:rsidRPr="00B15C48" w:rsidRDefault="003B54E7" w:rsidP="00B15C48">
      <w:pPr>
        <w:pStyle w:val="Heading1"/>
        <w:jc w:val="both"/>
        <w:rPr>
          <w:rFonts w:cs="Arial"/>
        </w:rPr>
      </w:pPr>
      <w:r w:rsidRPr="00B15C48">
        <w:rPr>
          <w:rFonts w:cs="Arial"/>
        </w:rPr>
        <w:t xml:space="preserve">FIELD INSTALLABLE </w:t>
      </w:r>
      <w:r w:rsidR="009C575F" w:rsidRPr="00B15C48">
        <w:rPr>
          <w:rFonts w:cs="Arial"/>
        </w:rPr>
        <w:t>OPTIONS</w:t>
      </w:r>
    </w:p>
    <w:p w:rsidR="009C575F" w:rsidRPr="00B15C48" w:rsidRDefault="003B54E7" w:rsidP="00B15C48">
      <w:pPr>
        <w:jc w:val="both"/>
        <w:rPr>
          <w:rFonts w:cs="Arial"/>
          <w:sz w:val="18"/>
          <w:szCs w:val="18"/>
        </w:rPr>
      </w:pPr>
      <w:r w:rsidRPr="00B15C48">
        <w:rPr>
          <w:rFonts w:cs="Arial"/>
          <w:sz w:val="18"/>
          <w:szCs w:val="18"/>
        </w:rPr>
        <w:t>N</w:t>
      </w:r>
      <w:r w:rsidR="009C575F" w:rsidRPr="00B15C48">
        <w:rPr>
          <w:rFonts w:cs="Arial"/>
          <w:sz w:val="18"/>
          <w:szCs w:val="18"/>
        </w:rPr>
        <w:t>etwork communication options include:</w:t>
      </w:r>
    </w:p>
    <w:p w:rsidR="009C575F" w:rsidRPr="00B15C48" w:rsidRDefault="009C575F" w:rsidP="00B15C48">
      <w:pPr>
        <w:ind w:left="720"/>
        <w:jc w:val="both"/>
        <w:rPr>
          <w:rFonts w:cs="Arial"/>
          <w:sz w:val="18"/>
          <w:szCs w:val="18"/>
        </w:rPr>
      </w:pPr>
      <w:r w:rsidRPr="00B15C48">
        <w:rPr>
          <w:rFonts w:cs="Arial"/>
          <w:sz w:val="18"/>
          <w:szCs w:val="18"/>
        </w:rPr>
        <w:t>DeviceNet™ w/ ADR</w:t>
      </w:r>
    </w:p>
    <w:p w:rsidR="009C575F" w:rsidRPr="00B15C48" w:rsidRDefault="009C575F" w:rsidP="00B15C48">
      <w:pPr>
        <w:ind w:left="720"/>
        <w:jc w:val="both"/>
        <w:rPr>
          <w:rFonts w:cs="Arial"/>
          <w:sz w:val="18"/>
          <w:szCs w:val="18"/>
        </w:rPr>
      </w:pPr>
      <w:r w:rsidRPr="00B15C48">
        <w:rPr>
          <w:rFonts w:cs="Arial"/>
          <w:sz w:val="18"/>
          <w:szCs w:val="18"/>
        </w:rPr>
        <w:t>EtherNet IP (single and dual Port)</w:t>
      </w:r>
    </w:p>
    <w:p w:rsidR="009C575F" w:rsidRPr="00B15C48" w:rsidRDefault="009C575F" w:rsidP="00B15C48">
      <w:pPr>
        <w:ind w:left="720"/>
        <w:jc w:val="both"/>
        <w:rPr>
          <w:rFonts w:cs="Arial"/>
          <w:sz w:val="18"/>
          <w:szCs w:val="18"/>
        </w:rPr>
      </w:pPr>
      <w:r w:rsidRPr="00B15C48">
        <w:rPr>
          <w:rFonts w:cs="Arial"/>
          <w:sz w:val="18"/>
          <w:szCs w:val="18"/>
        </w:rPr>
        <w:t>EtherCAT</w:t>
      </w:r>
    </w:p>
    <w:p w:rsidR="009C575F" w:rsidRPr="00B15C48" w:rsidRDefault="009C575F" w:rsidP="00B15C48">
      <w:pPr>
        <w:ind w:left="720"/>
        <w:jc w:val="both"/>
        <w:rPr>
          <w:rFonts w:cs="Arial"/>
          <w:sz w:val="18"/>
          <w:szCs w:val="18"/>
        </w:rPr>
      </w:pPr>
      <w:r w:rsidRPr="00B15C48">
        <w:rPr>
          <w:rFonts w:cs="Arial"/>
          <w:sz w:val="18"/>
          <w:szCs w:val="18"/>
        </w:rPr>
        <w:t>MECHATROLINK-II</w:t>
      </w:r>
    </w:p>
    <w:p w:rsidR="009C575F" w:rsidRPr="00B15C48" w:rsidRDefault="009C575F" w:rsidP="00B15C48">
      <w:pPr>
        <w:ind w:left="720"/>
        <w:jc w:val="both"/>
        <w:rPr>
          <w:rFonts w:cs="Arial"/>
          <w:sz w:val="18"/>
          <w:szCs w:val="18"/>
        </w:rPr>
      </w:pPr>
      <w:r w:rsidRPr="00B15C48">
        <w:rPr>
          <w:rFonts w:cs="Arial"/>
          <w:sz w:val="18"/>
          <w:szCs w:val="18"/>
        </w:rPr>
        <w:t>MECHATROLINK-III</w:t>
      </w:r>
    </w:p>
    <w:p w:rsidR="009C575F" w:rsidRPr="00B15C48" w:rsidRDefault="009C575F" w:rsidP="00B15C48">
      <w:pPr>
        <w:ind w:left="720"/>
        <w:jc w:val="both"/>
        <w:rPr>
          <w:rFonts w:cs="Arial"/>
          <w:sz w:val="18"/>
          <w:szCs w:val="18"/>
        </w:rPr>
      </w:pPr>
      <w:r w:rsidRPr="00B15C48">
        <w:rPr>
          <w:rFonts w:cs="Arial"/>
          <w:sz w:val="18"/>
          <w:szCs w:val="18"/>
        </w:rPr>
        <w:t>Modbus TCP/IP (single and dual Port)</w:t>
      </w:r>
    </w:p>
    <w:p w:rsidR="009C575F" w:rsidRPr="00B15C48" w:rsidRDefault="009C575F" w:rsidP="00B15C48">
      <w:pPr>
        <w:ind w:left="720"/>
        <w:jc w:val="both"/>
        <w:rPr>
          <w:rFonts w:cs="Arial"/>
          <w:sz w:val="18"/>
          <w:szCs w:val="18"/>
        </w:rPr>
      </w:pPr>
      <w:r w:rsidRPr="00B15C48">
        <w:rPr>
          <w:rFonts w:cs="Arial"/>
          <w:sz w:val="18"/>
          <w:szCs w:val="18"/>
        </w:rPr>
        <w:t>PROFIBUS DP</w:t>
      </w:r>
    </w:p>
    <w:p w:rsidR="009C575F" w:rsidRPr="00B15C48" w:rsidRDefault="009C575F" w:rsidP="00B15C48">
      <w:pPr>
        <w:ind w:left="720"/>
        <w:jc w:val="both"/>
        <w:rPr>
          <w:rFonts w:cs="Arial"/>
          <w:sz w:val="18"/>
          <w:szCs w:val="18"/>
        </w:rPr>
      </w:pPr>
      <w:r w:rsidRPr="00B15C48">
        <w:rPr>
          <w:rFonts w:cs="Arial"/>
          <w:sz w:val="18"/>
          <w:szCs w:val="18"/>
        </w:rPr>
        <w:t>PROFINET</w:t>
      </w:r>
    </w:p>
    <w:p w:rsidR="009C575F" w:rsidRPr="00B15C48" w:rsidRDefault="009C575F" w:rsidP="00B15C48">
      <w:pPr>
        <w:jc w:val="both"/>
        <w:rPr>
          <w:rFonts w:cs="Arial"/>
          <w:sz w:val="18"/>
          <w:szCs w:val="18"/>
        </w:rPr>
      </w:pPr>
      <w:r w:rsidRPr="00B15C48">
        <w:rPr>
          <w:rFonts w:cs="Arial"/>
          <w:sz w:val="18"/>
          <w:szCs w:val="18"/>
        </w:rPr>
        <w:t>Analog Input Option for high speed reference resolution</w:t>
      </w:r>
    </w:p>
    <w:p w:rsidR="009C575F" w:rsidRPr="00B15C48" w:rsidRDefault="009C575F" w:rsidP="00B15C48">
      <w:pPr>
        <w:jc w:val="both"/>
        <w:rPr>
          <w:rFonts w:cs="Arial"/>
          <w:sz w:val="18"/>
          <w:szCs w:val="18"/>
        </w:rPr>
      </w:pPr>
      <w:r w:rsidRPr="00B15C48">
        <w:rPr>
          <w:rFonts w:cs="Arial"/>
          <w:sz w:val="18"/>
          <w:szCs w:val="18"/>
        </w:rPr>
        <w:t>120VAC Logic Interface (8-input) option</w:t>
      </w:r>
    </w:p>
    <w:p w:rsidR="009C575F" w:rsidRPr="00B15C48" w:rsidRDefault="009C575F" w:rsidP="00B15C48">
      <w:pPr>
        <w:jc w:val="both"/>
        <w:rPr>
          <w:rFonts w:cs="Arial"/>
          <w:sz w:val="18"/>
          <w:szCs w:val="18"/>
        </w:rPr>
      </w:pPr>
      <w:r w:rsidRPr="00B15C48">
        <w:rPr>
          <w:rFonts w:cs="Arial"/>
          <w:sz w:val="18"/>
          <w:szCs w:val="18"/>
        </w:rPr>
        <w:t>Digital Input option for high speed reference resolution (8, 12, or 16 Bit).</w:t>
      </w:r>
    </w:p>
    <w:p w:rsidR="009C575F" w:rsidRPr="00B15C48" w:rsidRDefault="009C575F" w:rsidP="00B15C48">
      <w:pPr>
        <w:jc w:val="both"/>
        <w:rPr>
          <w:rFonts w:cs="Arial"/>
          <w:sz w:val="18"/>
          <w:szCs w:val="18"/>
        </w:rPr>
      </w:pPr>
      <w:r w:rsidRPr="00B15C48">
        <w:rPr>
          <w:rFonts w:cs="Arial"/>
          <w:sz w:val="18"/>
          <w:szCs w:val="18"/>
        </w:rPr>
        <w:t>Analog output option for high monitor reference resolution</w:t>
      </w:r>
    </w:p>
    <w:p w:rsidR="009C575F" w:rsidRPr="00B15C48" w:rsidRDefault="009C575F" w:rsidP="00B15C48">
      <w:pPr>
        <w:jc w:val="both"/>
        <w:rPr>
          <w:rFonts w:cs="Arial"/>
          <w:sz w:val="18"/>
          <w:szCs w:val="18"/>
        </w:rPr>
      </w:pPr>
      <w:r w:rsidRPr="00B15C48">
        <w:rPr>
          <w:rFonts w:cs="Arial"/>
          <w:sz w:val="18"/>
          <w:szCs w:val="18"/>
        </w:rPr>
        <w:t>Analog output option for high monitor reference resolution</w:t>
      </w:r>
    </w:p>
    <w:p w:rsidR="009C575F" w:rsidRPr="00B15C48" w:rsidRDefault="009C575F" w:rsidP="00B15C48">
      <w:pPr>
        <w:jc w:val="both"/>
        <w:rPr>
          <w:rFonts w:cs="Arial"/>
          <w:sz w:val="18"/>
          <w:szCs w:val="18"/>
        </w:rPr>
      </w:pPr>
      <w:r w:rsidRPr="00B15C48">
        <w:rPr>
          <w:rFonts w:cs="Arial"/>
          <w:sz w:val="18"/>
          <w:szCs w:val="18"/>
        </w:rPr>
        <w:t>Digital output expansion option (8 additional outputs)</w:t>
      </w:r>
    </w:p>
    <w:p w:rsidR="00CA2258" w:rsidRPr="00B15C48" w:rsidRDefault="009C575F" w:rsidP="00B15C48">
      <w:pPr>
        <w:jc w:val="both"/>
        <w:rPr>
          <w:rFonts w:cs="Arial"/>
          <w:sz w:val="18"/>
          <w:szCs w:val="18"/>
        </w:rPr>
      </w:pPr>
      <w:r w:rsidRPr="00B15C48">
        <w:rPr>
          <w:rFonts w:cs="Arial"/>
          <w:sz w:val="18"/>
          <w:szCs w:val="18"/>
        </w:rPr>
        <w:t>Motor Feedback, including, open collector, line driver, and resolver</w:t>
      </w:r>
    </w:p>
    <w:sectPr w:rsidR="00CA2258" w:rsidRPr="00B15C48" w:rsidSect="004853CC">
      <w:type w:val="continuous"/>
      <w:pgSz w:w="12240" w:h="15840"/>
      <w:pgMar w:top="720" w:right="720" w:bottom="720"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977" w:rsidRDefault="00301977" w:rsidP="00BE681D">
      <w:r>
        <w:separator/>
      </w:r>
    </w:p>
  </w:endnote>
  <w:endnote w:type="continuationSeparator" w:id="0">
    <w:p w:rsidR="00301977" w:rsidRDefault="00301977"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9B" w:rsidRDefault="00F40C88" w:rsidP="00634A8E">
    <w:pPr>
      <w:pStyle w:val="Footer"/>
      <w:tabs>
        <w:tab w:val="clear" w:pos="4320"/>
        <w:tab w:val="clear" w:pos="8640"/>
        <w:tab w:val="center" w:pos="5040"/>
        <w:tab w:val="right" w:pos="10800"/>
      </w:tabs>
      <w:rPr>
        <w:rStyle w:val="PageNumber"/>
        <w:sz w:val="16"/>
      </w:rPr>
    </w:pPr>
    <w:r>
      <w:rPr>
        <w:sz w:val="16"/>
      </w:rPr>
      <w:fldChar w:fldCharType="begin"/>
    </w:r>
    <w:r w:rsidR="00EC769B">
      <w:rPr>
        <w:sz w:val="16"/>
      </w:rPr>
      <w:instrText xml:space="preserve"> FILENAME </w:instrText>
    </w:r>
    <w:r>
      <w:rPr>
        <w:sz w:val="16"/>
      </w:rPr>
      <w:fldChar w:fldCharType="separate"/>
    </w:r>
    <w:r w:rsidR="009C575F">
      <w:rPr>
        <w:noProof/>
        <w:sz w:val="16"/>
      </w:rPr>
      <w:t>SG.U</w:t>
    </w:r>
    <w:r w:rsidR="00643AEB">
      <w:rPr>
        <w:noProof/>
        <w:sz w:val="16"/>
      </w:rPr>
      <w:t>1</w:t>
    </w:r>
    <w:r w:rsidR="00B337DE">
      <w:rPr>
        <w:noProof/>
        <w:sz w:val="16"/>
      </w:rPr>
      <w:t>000</w:t>
    </w:r>
    <w:r w:rsidR="00643AEB">
      <w:rPr>
        <w:noProof/>
        <w:sz w:val="16"/>
      </w:rPr>
      <w:t>.</w:t>
    </w:r>
    <w:r w:rsidR="00DE4D0A">
      <w:rPr>
        <w:noProof/>
        <w:sz w:val="16"/>
      </w:rPr>
      <w:t>1</w:t>
    </w:r>
    <w:r w:rsidR="00643AEB">
      <w:rPr>
        <w:noProof/>
        <w:sz w:val="16"/>
      </w:rPr>
      <w:t>0</w:t>
    </w:r>
    <w:r>
      <w:rPr>
        <w:sz w:val="16"/>
      </w:rPr>
      <w:fldChar w:fldCharType="end"/>
    </w:r>
    <w:r w:rsidR="00EC769B">
      <w:rPr>
        <w:sz w:val="16"/>
      </w:rPr>
      <w:tab/>
    </w:r>
    <w:r w:rsidR="00B337DE">
      <w:rPr>
        <w:sz w:val="16"/>
      </w:rPr>
      <w:t>5/18/21</w:t>
    </w:r>
    <w:r w:rsidR="00EC769B">
      <w:rPr>
        <w:sz w:val="16"/>
      </w:rPr>
      <w:tab/>
    </w:r>
    <w:r>
      <w:rPr>
        <w:rStyle w:val="PageNumber"/>
        <w:sz w:val="16"/>
      </w:rPr>
      <w:fldChar w:fldCharType="begin"/>
    </w:r>
    <w:r w:rsidR="00EC769B">
      <w:rPr>
        <w:rStyle w:val="PageNumber"/>
        <w:sz w:val="16"/>
      </w:rPr>
      <w:instrText xml:space="preserve"> PAGE </w:instrText>
    </w:r>
    <w:r>
      <w:rPr>
        <w:rStyle w:val="PageNumber"/>
        <w:sz w:val="16"/>
      </w:rPr>
      <w:fldChar w:fldCharType="separate"/>
    </w:r>
    <w:r w:rsidR="001C50D4">
      <w:rPr>
        <w:rStyle w:val="PageNumber"/>
        <w:noProof/>
        <w:sz w:val="16"/>
      </w:rPr>
      <w:t>3</w:t>
    </w:r>
    <w:r>
      <w:rPr>
        <w:rStyle w:val="PageNumber"/>
        <w:sz w:val="16"/>
      </w:rPr>
      <w:fldChar w:fldCharType="end"/>
    </w:r>
    <w:r w:rsidR="00EC769B">
      <w:rPr>
        <w:rStyle w:val="PageNumber"/>
        <w:sz w:val="16"/>
      </w:rPr>
      <w:tab/>
    </w:r>
  </w:p>
  <w:p w:rsidR="00EC769B" w:rsidRDefault="00EC769B">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977" w:rsidRDefault="00301977" w:rsidP="00BE681D">
      <w:r>
        <w:separator/>
      </w:r>
    </w:p>
  </w:footnote>
  <w:footnote w:type="continuationSeparator" w:id="0">
    <w:p w:rsidR="00301977" w:rsidRDefault="00301977" w:rsidP="00BE6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6532C"/>
    <w:multiLevelType w:val="hybridMultilevel"/>
    <w:tmpl w:val="2AB83FFC"/>
    <w:lvl w:ilvl="0" w:tplc="3154BA46">
      <w:start w:val="1"/>
      <w:numFmt w:val="bullet"/>
      <w:lvlText w:val="•"/>
      <w:lvlJc w:val="left"/>
      <w:pPr>
        <w:ind w:left="289" w:hanging="180"/>
      </w:pPr>
      <w:rPr>
        <w:rFonts w:ascii="Century Gothic" w:eastAsia="Century Gothic" w:hAnsi="Century Gothic" w:hint="default"/>
        <w:w w:val="81"/>
        <w:sz w:val="14"/>
        <w:szCs w:val="14"/>
      </w:rPr>
    </w:lvl>
    <w:lvl w:ilvl="1" w:tplc="8DA42F32">
      <w:start w:val="1"/>
      <w:numFmt w:val="bullet"/>
      <w:lvlText w:val="•"/>
      <w:lvlJc w:val="left"/>
      <w:pPr>
        <w:ind w:left="786" w:hanging="180"/>
      </w:pPr>
      <w:rPr>
        <w:rFonts w:ascii="Century Gothic" w:eastAsia="Century Gothic" w:hAnsi="Century Gothic" w:hint="default"/>
        <w:w w:val="81"/>
        <w:sz w:val="14"/>
        <w:szCs w:val="14"/>
      </w:rPr>
    </w:lvl>
    <w:lvl w:ilvl="2" w:tplc="F16C8766">
      <w:start w:val="1"/>
      <w:numFmt w:val="bullet"/>
      <w:lvlText w:val="–"/>
      <w:lvlJc w:val="left"/>
      <w:pPr>
        <w:ind w:left="992" w:hanging="120"/>
      </w:pPr>
      <w:rPr>
        <w:rFonts w:ascii="Century Gothic" w:eastAsia="Century Gothic" w:hAnsi="Century Gothic" w:hint="default"/>
        <w:w w:val="108"/>
        <w:sz w:val="14"/>
        <w:szCs w:val="14"/>
      </w:rPr>
    </w:lvl>
    <w:lvl w:ilvl="3" w:tplc="F69C890A">
      <w:start w:val="1"/>
      <w:numFmt w:val="bullet"/>
      <w:lvlText w:val="•"/>
      <w:lvlJc w:val="left"/>
      <w:pPr>
        <w:ind w:left="786" w:hanging="120"/>
      </w:pPr>
      <w:rPr>
        <w:rFonts w:hint="default"/>
      </w:rPr>
    </w:lvl>
    <w:lvl w:ilvl="4" w:tplc="DB6EAA6C">
      <w:start w:val="1"/>
      <w:numFmt w:val="bullet"/>
      <w:lvlText w:val="•"/>
      <w:lvlJc w:val="left"/>
      <w:pPr>
        <w:ind w:left="786" w:hanging="120"/>
      </w:pPr>
      <w:rPr>
        <w:rFonts w:hint="default"/>
      </w:rPr>
    </w:lvl>
    <w:lvl w:ilvl="5" w:tplc="A1FA6022">
      <w:start w:val="1"/>
      <w:numFmt w:val="bullet"/>
      <w:lvlText w:val="•"/>
      <w:lvlJc w:val="left"/>
      <w:pPr>
        <w:ind w:left="786" w:hanging="120"/>
      </w:pPr>
      <w:rPr>
        <w:rFonts w:hint="default"/>
      </w:rPr>
    </w:lvl>
    <w:lvl w:ilvl="6" w:tplc="8BF48ED8">
      <w:start w:val="1"/>
      <w:numFmt w:val="bullet"/>
      <w:lvlText w:val="•"/>
      <w:lvlJc w:val="left"/>
      <w:pPr>
        <w:ind w:left="786" w:hanging="120"/>
      </w:pPr>
      <w:rPr>
        <w:rFonts w:hint="default"/>
      </w:rPr>
    </w:lvl>
    <w:lvl w:ilvl="7" w:tplc="9E22EDFC">
      <w:start w:val="1"/>
      <w:numFmt w:val="bullet"/>
      <w:lvlText w:val="•"/>
      <w:lvlJc w:val="left"/>
      <w:pPr>
        <w:ind w:left="786" w:hanging="120"/>
      </w:pPr>
      <w:rPr>
        <w:rFonts w:hint="default"/>
      </w:rPr>
    </w:lvl>
    <w:lvl w:ilvl="8" w:tplc="7DBCF960">
      <w:start w:val="1"/>
      <w:numFmt w:val="bullet"/>
      <w:lvlText w:val="•"/>
      <w:lvlJc w:val="left"/>
      <w:pPr>
        <w:ind w:left="786" w:hanging="120"/>
      </w:pPr>
      <w:rPr>
        <w:rFonts w:hint="default"/>
      </w:rPr>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60"/>
  <w:removePersonalInformation/>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EE"/>
    <w:rsid w:val="00002B33"/>
    <w:rsid w:val="00011DDA"/>
    <w:rsid w:val="000171AB"/>
    <w:rsid w:val="00026253"/>
    <w:rsid w:val="0002652C"/>
    <w:rsid w:val="00043F81"/>
    <w:rsid w:val="000679F7"/>
    <w:rsid w:val="00077EC9"/>
    <w:rsid w:val="000961C5"/>
    <w:rsid w:val="000D29EE"/>
    <w:rsid w:val="000E51D1"/>
    <w:rsid w:val="000F3C06"/>
    <w:rsid w:val="00100C06"/>
    <w:rsid w:val="00107754"/>
    <w:rsid w:val="00120D92"/>
    <w:rsid w:val="00142343"/>
    <w:rsid w:val="00143930"/>
    <w:rsid w:val="00175756"/>
    <w:rsid w:val="00193B57"/>
    <w:rsid w:val="001A19FB"/>
    <w:rsid w:val="001A1CA5"/>
    <w:rsid w:val="001B1D85"/>
    <w:rsid w:val="001C46F2"/>
    <w:rsid w:val="001C50D4"/>
    <w:rsid w:val="001F4A51"/>
    <w:rsid w:val="00201FF6"/>
    <w:rsid w:val="00230B65"/>
    <w:rsid w:val="0025128C"/>
    <w:rsid w:val="00260EAE"/>
    <w:rsid w:val="002769CC"/>
    <w:rsid w:val="002B75A8"/>
    <w:rsid w:val="002C25B0"/>
    <w:rsid w:val="002F2ED9"/>
    <w:rsid w:val="00301977"/>
    <w:rsid w:val="00303970"/>
    <w:rsid w:val="00315E3A"/>
    <w:rsid w:val="00315E84"/>
    <w:rsid w:val="0037352A"/>
    <w:rsid w:val="00385274"/>
    <w:rsid w:val="003906A9"/>
    <w:rsid w:val="003B499B"/>
    <w:rsid w:val="003B54E7"/>
    <w:rsid w:val="003E3F9B"/>
    <w:rsid w:val="003E6F49"/>
    <w:rsid w:val="003F313A"/>
    <w:rsid w:val="0044405E"/>
    <w:rsid w:val="004554E5"/>
    <w:rsid w:val="00455BFD"/>
    <w:rsid w:val="00456EB5"/>
    <w:rsid w:val="00467DA0"/>
    <w:rsid w:val="004853CC"/>
    <w:rsid w:val="004A5327"/>
    <w:rsid w:val="004A6AA9"/>
    <w:rsid w:val="004B2C4F"/>
    <w:rsid w:val="004C462D"/>
    <w:rsid w:val="004C7EEA"/>
    <w:rsid w:val="004E05C9"/>
    <w:rsid w:val="004E1A0A"/>
    <w:rsid w:val="004F11A8"/>
    <w:rsid w:val="004F769F"/>
    <w:rsid w:val="00512228"/>
    <w:rsid w:val="00514C66"/>
    <w:rsid w:val="005418B9"/>
    <w:rsid w:val="00542867"/>
    <w:rsid w:val="00552582"/>
    <w:rsid w:val="005934AE"/>
    <w:rsid w:val="005B1DC3"/>
    <w:rsid w:val="005E2185"/>
    <w:rsid w:val="00634A8E"/>
    <w:rsid w:val="00643AEB"/>
    <w:rsid w:val="0064730C"/>
    <w:rsid w:val="0066588C"/>
    <w:rsid w:val="00666A41"/>
    <w:rsid w:val="00682820"/>
    <w:rsid w:val="006A2000"/>
    <w:rsid w:val="006A36B9"/>
    <w:rsid w:val="006A5C6A"/>
    <w:rsid w:val="006F42DC"/>
    <w:rsid w:val="00703BDF"/>
    <w:rsid w:val="00703F53"/>
    <w:rsid w:val="00754DDB"/>
    <w:rsid w:val="00762CF0"/>
    <w:rsid w:val="0077517C"/>
    <w:rsid w:val="007905EA"/>
    <w:rsid w:val="007A022C"/>
    <w:rsid w:val="007A31E1"/>
    <w:rsid w:val="007A5D02"/>
    <w:rsid w:val="007C7F7E"/>
    <w:rsid w:val="007D2EE2"/>
    <w:rsid w:val="007F26C6"/>
    <w:rsid w:val="007F5DD0"/>
    <w:rsid w:val="00813E8C"/>
    <w:rsid w:val="0081552A"/>
    <w:rsid w:val="00817414"/>
    <w:rsid w:val="00817E89"/>
    <w:rsid w:val="008244AE"/>
    <w:rsid w:val="00843C9D"/>
    <w:rsid w:val="00856E99"/>
    <w:rsid w:val="00862545"/>
    <w:rsid w:val="0086769A"/>
    <w:rsid w:val="008A1E7E"/>
    <w:rsid w:val="008B0CBD"/>
    <w:rsid w:val="008C31BC"/>
    <w:rsid w:val="008E1672"/>
    <w:rsid w:val="008F3967"/>
    <w:rsid w:val="008F6504"/>
    <w:rsid w:val="009167AB"/>
    <w:rsid w:val="00952ECA"/>
    <w:rsid w:val="0098032A"/>
    <w:rsid w:val="009B3539"/>
    <w:rsid w:val="009C575F"/>
    <w:rsid w:val="009C588F"/>
    <w:rsid w:val="009D7A69"/>
    <w:rsid w:val="009E6F95"/>
    <w:rsid w:val="00A127F6"/>
    <w:rsid w:val="00A1372A"/>
    <w:rsid w:val="00A457B1"/>
    <w:rsid w:val="00AA5A36"/>
    <w:rsid w:val="00AB2B4C"/>
    <w:rsid w:val="00AB5735"/>
    <w:rsid w:val="00AB750E"/>
    <w:rsid w:val="00B06C08"/>
    <w:rsid w:val="00B0793C"/>
    <w:rsid w:val="00B14885"/>
    <w:rsid w:val="00B14DEF"/>
    <w:rsid w:val="00B15C48"/>
    <w:rsid w:val="00B2130F"/>
    <w:rsid w:val="00B223E0"/>
    <w:rsid w:val="00B32FE8"/>
    <w:rsid w:val="00B337DE"/>
    <w:rsid w:val="00B730AA"/>
    <w:rsid w:val="00B9693E"/>
    <w:rsid w:val="00BB3E97"/>
    <w:rsid w:val="00BC6DC5"/>
    <w:rsid w:val="00BE1055"/>
    <w:rsid w:val="00BE681D"/>
    <w:rsid w:val="00C124EA"/>
    <w:rsid w:val="00C20FF4"/>
    <w:rsid w:val="00C32A4D"/>
    <w:rsid w:val="00C36F41"/>
    <w:rsid w:val="00C80966"/>
    <w:rsid w:val="00C93B3A"/>
    <w:rsid w:val="00CA027D"/>
    <w:rsid w:val="00CA2258"/>
    <w:rsid w:val="00CF0326"/>
    <w:rsid w:val="00CF0989"/>
    <w:rsid w:val="00CF36A9"/>
    <w:rsid w:val="00D12F12"/>
    <w:rsid w:val="00D21C63"/>
    <w:rsid w:val="00D23A33"/>
    <w:rsid w:val="00D241EA"/>
    <w:rsid w:val="00D662B3"/>
    <w:rsid w:val="00D8319C"/>
    <w:rsid w:val="00D865B8"/>
    <w:rsid w:val="00D936B3"/>
    <w:rsid w:val="00D974A6"/>
    <w:rsid w:val="00DC4393"/>
    <w:rsid w:val="00DD49E8"/>
    <w:rsid w:val="00DE4D0A"/>
    <w:rsid w:val="00DF60EA"/>
    <w:rsid w:val="00E04308"/>
    <w:rsid w:val="00E15103"/>
    <w:rsid w:val="00E26585"/>
    <w:rsid w:val="00E40E99"/>
    <w:rsid w:val="00E421FE"/>
    <w:rsid w:val="00E4246C"/>
    <w:rsid w:val="00E444F0"/>
    <w:rsid w:val="00E5174D"/>
    <w:rsid w:val="00E80596"/>
    <w:rsid w:val="00E825F2"/>
    <w:rsid w:val="00E84E7B"/>
    <w:rsid w:val="00E85630"/>
    <w:rsid w:val="00EB06EC"/>
    <w:rsid w:val="00EC0EE5"/>
    <w:rsid w:val="00EC56A3"/>
    <w:rsid w:val="00EC769B"/>
    <w:rsid w:val="00ED10FB"/>
    <w:rsid w:val="00ED1941"/>
    <w:rsid w:val="00EE09A1"/>
    <w:rsid w:val="00EF4599"/>
    <w:rsid w:val="00F03ECA"/>
    <w:rsid w:val="00F1130E"/>
    <w:rsid w:val="00F122D4"/>
    <w:rsid w:val="00F15379"/>
    <w:rsid w:val="00F25971"/>
    <w:rsid w:val="00F40C88"/>
    <w:rsid w:val="00F5705F"/>
    <w:rsid w:val="00F57E7A"/>
    <w:rsid w:val="00F64E29"/>
    <w:rsid w:val="00F7123A"/>
    <w:rsid w:val="00F74F01"/>
    <w:rsid w:val="00F811B8"/>
    <w:rsid w:val="00F9343A"/>
    <w:rsid w:val="00FF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FF6"/>
    <w:pPr>
      <w:spacing w:after="120"/>
    </w:pPr>
    <w:rPr>
      <w:rFonts w:ascii="Arial" w:hAnsi="Arial"/>
      <w:lang w:eastAsia="en-US"/>
    </w:rPr>
  </w:style>
  <w:style w:type="paragraph" w:styleId="Heading1">
    <w:name w:val="heading 1"/>
    <w:basedOn w:val="Normal"/>
    <w:next w:val="Normal"/>
    <w:qFormat/>
    <w:rsid w:val="00D241EA"/>
    <w:pPr>
      <w:keepNext/>
      <w:spacing w:before="160"/>
      <w:outlineLvl w:val="0"/>
    </w:pPr>
    <w:rPr>
      <w:b/>
    </w:rPr>
  </w:style>
  <w:style w:type="paragraph" w:styleId="Heading2">
    <w:name w:val="heading 2"/>
    <w:basedOn w:val="Normal"/>
    <w:next w:val="Normal"/>
    <w:qFormat/>
    <w:rsid w:val="006F42DC"/>
    <w:pPr>
      <w:keepNext/>
      <w:jc w:val="center"/>
      <w:outlineLvl w:val="1"/>
    </w:pPr>
    <w:rPr>
      <w:b/>
      <w:sz w:val="28"/>
    </w:rPr>
  </w:style>
  <w:style w:type="paragraph" w:styleId="Heading3">
    <w:name w:val="heading 3"/>
    <w:basedOn w:val="Normal"/>
    <w:next w:val="Normal"/>
    <w:qFormat/>
    <w:rsid w:val="00B9693E"/>
    <w:pPr>
      <w:keepNext/>
      <w:ind w:left="1440"/>
      <w:outlineLvl w:val="2"/>
    </w:pPr>
    <w:rPr>
      <w:i/>
      <w:iCs/>
      <w:sz w:val="18"/>
    </w:rPr>
  </w:style>
  <w:style w:type="paragraph" w:styleId="Heading4">
    <w:name w:val="heading 4"/>
    <w:basedOn w:val="Normal"/>
    <w:next w:val="Normal"/>
    <w:qFormat/>
    <w:rsid w:val="00B9693E"/>
    <w:pPr>
      <w:keepNext/>
      <w:spacing w:before="1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F12"/>
    <w:pPr>
      <w:spacing w:before="108" w:line="160" w:lineRule="exact"/>
      <w:ind w:right="612"/>
    </w:pPr>
    <w:rPr>
      <w:w w:val="105"/>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449AC-4D91-4A68-8345-D095CC9E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1569</Words>
  <Characters>8947</Characters>
  <Application>Microsoft Office Word</Application>
  <DocSecurity>2</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2005-10-17T17:30:00Z</cp:lastPrinted>
  <dcterms:created xsi:type="dcterms:W3CDTF">2021-04-23T12:46:00Z</dcterms:created>
  <dcterms:modified xsi:type="dcterms:W3CDTF">2021-04-23T13:20:00Z</dcterms:modified>
</cp:coreProperties>
</file>