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34E" w:rsidRDefault="002A5537" w:rsidP="00B623DD">
      <w:pPr>
        <w:spacing w:after="0" w:line="240" w:lineRule="auto"/>
      </w:pPr>
      <w:r>
        <w:t>Related Products:</w:t>
      </w:r>
      <w:r w:rsidR="00B623DD">
        <w:t xml:space="preserve"> Sigma-5, </w:t>
      </w:r>
      <w:proofErr w:type="spellStart"/>
      <w:r w:rsidR="006870B3">
        <w:t>SigmaWin</w:t>
      </w:r>
      <w:proofErr w:type="spellEnd"/>
      <w:r w:rsidR="006870B3">
        <w:t>+</w:t>
      </w:r>
      <w:r w:rsidR="00B0069E">
        <w:t xml:space="preserve"> 5.62 or later</w:t>
      </w:r>
    </w:p>
    <w:p w:rsidR="0070734E" w:rsidRDefault="0070734E" w:rsidP="0070734E">
      <w:pPr>
        <w:spacing w:after="0" w:line="240" w:lineRule="auto"/>
      </w:pPr>
    </w:p>
    <w:p w:rsidR="0070734E" w:rsidRDefault="00B03479" w:rsidP="0070734E">
      <w:pPr>
        <w:spacing w:after="0" w:line="240" w:lineRule="auto"/>
      </w:pPr>
      <w:proofErr w:type="gramStart"/>
      <w:r>
        <w:t>Question</w:t>
      </w:r>
      <w:r w:rsidR="0070734E">
        <w:t>?</w:t>
      </w:r>
      <w:proofErr w:type="gramEnd"/>
      <w:r w:rsidR="00B623DD">
        <w:t xml:space="preserve"> What is the basic technique for manually tuning a Sigma-5 system with high inertia?</w:t>
      </w:r>
    </w:p>
    <w:p w:rsidR="00B03479" w:rsidRDefault="00B03479" w:rsidP="00B03479">
      <w:pPr>
        <w:spacing w:after="0" w:line="240" w:lineRule="auto"/>
      </w:pPr>
    </w:p>
    <w:p w:rsidR="001205E4" w:rsidRDefault="00B03479" w:rsidP="00B03479">
      <w:pPr>
        <w:spacing w:after="0" w:line="240" w:lineRule="auto"/>
      </w:pPr>
      <w:r>
        <w:t>Answer</w:t>
      </w:r>
      <w:r w:rsidR="00B623DD">
        <w:t>:</w:t>
      </w:r>
    </w:p>
    <w:p w:rsidR="00B623DD" w:rsidRDefault="00B623DD" w:rsidP="00B623DD">
      <w:r>
        <w:t xml:space="preserve">Sigma-5 High inertia tuning technique is best performed with the </w:t>
      </w:r>
      <w:proofErr w:type="gramStart"/>
      <w:r w:rsidR="003F4F22">
        <w:t>Advanced</w:t>
      </w:r>
      <w:proofErr w:type="gramEnd"/>
      <w:r>
        <w:t xml:space="preserve"> one-parameter tuning feature within </w:t>
      </w:r>
      <w:proofErr w:type="spellStart"/>
      <w:r>
        <w:t>SigmaWin</w:t>
      </w:r>
      <w:proofErr w:type="spellEnd"/>
      <w:r>
        <w:t xml:space="preserve">+. </w:t>
      </w:r>
    </w:p>
    <w:p w:rsidR="00B623DD" w:rsidRDefault="00B623DD" w:rsidP="00B623DD">
      <w:r>
        <w:t>Example:</w:t>
      </w:r>
    </w:p>
    <w:p w:rsidR="00B623DD" w:rsidRDefault="00B623DD" w:rsidP="00B623DD">
      <w:r>
        <w:t>SGMAV-</w:t>
      </w:r>
      <w:proofErr w:type="gramStart"/>
      <w:r>
        <w:t>01  @</w:t>
      </w:r>
      <w:proofErr w:type="gramEnd"/>
      <w:r>
        <w:t xml:space="preserve">  50:1 inertia load  (6 weighted discs) as rigid model</w:t>
      </w:r>
    </w:p>
    <w:p w:rsidR="00B623DD" w:rsidRDefault="00B623DD" w:rsidP="00B623DD">
      <w:r>
        <w:rPr>
          <w:noProof/>
        </w:rPr>
        <w:drawing>
          <wp:inline distT="0" distB="0" distL="0" distR="0">
            <wp:extent cx="3763234" cy="5011615"/>
            <wp:effectExtent l="19050" t="0" r="866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19" cy="501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DD" w:rsidRDefault="00B623DD" w:rsidP="00B623DD"/>
    <w:p w:rsidR="003F4F22" w:rsidRDefault="003F4F22" w:rsidP="00B623DD"/>
    <w:p w:rsidR="003F4F22" w:rsidRDefault="003F4F22" w:rsidP="00B623DD"/>
    <w:p w:rsidR="00B623DD" w:rsidRDefault="00B623DD" w:rsidP="00B623DD">
      <w:proofErr w:type="gramStart"/>
      <w:r>
        <w:lastRenderedPageBreak/>
        <w:t>Tuning-less mode level 4 (default)</w:t>
      </w:r>
      <w:r w:rsidR="003F4F22">
        <w:t xml:space="preserve"> mode performance results.</w:t>
      </w:r>
      <w:proofErr w:type="gramEnd"/>
    </w:p>
    <w:p w:rsidR="00B623DD" w:rsidRDefault="00B623DD" w:rsidP="00B623DD">
      <w:r>
        <w:rPr>
          <w:noProof/>
        </w:rPr>
        <w:drawing>
          <wp:inline distT="0" distB="0" distL="0" distR="0">
            <wp:extent cx="5943600" cy="5967884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DD" w:rsidRDefault="00B623DD" w:rsidP="00B623DD"/>
    <w:p w:rsidR="00B623DD" w:rsidRDefault="003F4F22" w:rsidP="00B623DD">
      <w:r>
        <w:t xml:space="preserve">If performance </w:t>
      </w:r>
      <w:r w:rsidR="00F84B4D">
        <w:t xml:space="preserve">is </w:t>
      </w:r>
      <w:r>
        <w:t xml:space="preserve">not </w:t>
      </w:r>
      <w:r w:rsidR="00F84B4D">
        <w:t>adequate</w:t>
      </w:r>
      <w:r>
        <w:t>, attempt Sigma-Win+ auto</w:t>
      </w:r>
      <w:r w:rsidR="00F84B4D">
        <w:t>-</w:t>
      </w:r>
      <w:r>
        <w:t xml:space="preserve">tuning. If </w:t>
      </w:r>
      <w:r w:rsidR="00B623DD">
        <w:t>Auto</w:t>
      </w:r>
      <w:r>
        <w:t xml:space="preserve">-tuning </w:t>
      </w:r>
      <w:r w:rsidR="00B623DD">
        <w:t>fail</w:t>
      </w:r>
      <w:r>
        <w:t xml:space="preserve">s due to high inertia, </w:t>
      </w:r>
      <w:r w:rsidR="00B623DD">
        <w:t xml:space="preserve">Identify (or manually </w:t>
      </w:r>
      <w:proofErr w:type="gramStart"/>
      <w:r w:rsidR="00F84B4D">
        <w:t>calculate</w:t>
      </w:r>
      <w:proofErr w:type="gramEnd"/>
      <w:r w:rsidR="00B623DD">
        <w:t>) load inertia and enter into Pn103.</w:t>
      </w:r>
    </w:p>
    <w:p w:rsidR="004F2E45" w:rsidRDefault="004F2E45" w:rsidP="00B623DD"/>
    <w:p w:rsidR="004F2E45" w:rsidRDefault="004F2E45" w:rsidP="00B623DD"/>
    <w:p w:rsidR="004F2E45" w:rsidRDefault="004F2E45" w:rsidP="00B623DD"/>
    <w:p w:rsidR="004F2E45" w:rsidRDefault="004F2E45" w:rsidP="00B623DD"/>
    <w:p w:rsidR="004F2E45" w:rsidRDefault="004F2E45" w:rsidP="00B623DD">
      <w:r>
        <w:t>Select “Advanced adjustment. Then select manually adjust gain and vibration</w:t>
      </w:r>
    </w:p>
    <w:p w:rsidR="00B623DD" w:rsidRDefault="00520A17" w:rsidP="00B623DD">
      <w:r>
        <w:rPr>
          <w:noProof/>
        </w:rPr>
        <w:drawing>
          <wp:inline distT="0" distB="0" distL="0" distR="0">
            <wp:extent cx="3723005" cy="517271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517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45" w:rsidRDefault="004F2E45" w:rsidP="00B623DD">
      <w:r>
        <w:rPr>
          <w:noProof/>
        </w:rPr>
        <w:drawing>
          <wp:inline distT="0" distB="0" distL="0" distR="0">
            <wp:extent cx="4180205" cy="167195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B7" w:rsidRDefault="009348B7" w:rsidP="00B623DD"/>
    <w:p w:rsidR="009348B7" w:rsidRDefault="009348B7" w:rsidP="00B623DD"/>
    <w:p w:rsidR="00B623DD" w:rsidRDefault="00B623DD" w:rsidP="00B623DD">
      <w:r>
        <w:t>Use Advanced One-parameter tuning…start with very low tuning levels FF and FB &lt; 10 to start.</w:t>
      </w:r>
    </w:p>
    <w:p w:rsidR="00B623DD" w:rsidRDefault="00B623DD" w:rsidP="00B623DD">
      <w:r>
        <w:rPr>
          <w:noProof/>
        </w:rPr>
        <w:drawing>
          <wp:inline distT="0" distB="0" distL="0" distR="0">
            <wp:extent cx="5943600" cy="556036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DD" w:rsidRDefault="00B623DD" w:rsidP="00B623DD"/>
    <w:p w:rsidR="00F84B4D" w:rsidRDefault="00F84B4D" w:rsidP="00F84B4D">
      <w:r>
        <w:t>Adjust FF and FB incrementally till desired result. Use continuous trace to monitor Program Jog move and validate performance.</w:t>
      </w:r>
    </w:p>
    <w:p w:rsidR="00B623DD" w:rsidRDefault="00B623DD" w:rsidP="00B623DD"/>
    <w:p w:rsidR="00B623DD" w:rsidRDefault="00B623DD" w:rsidP="00B623DD"/>
    <w:p w:rsidR="00B623DD" w:rsidRDefault="00B623DD" w:rsidP="00B623DD"/>
    <w:p w:rsidR="00B623DD" w:rsidRDefault="00B623DD" w:rsidP="00B623DD"/>
    <w:p w:rsidR="00B623DD" w:rsidRDefault="00B623DD" w:rsidP="00B623DD"/>
    <w:p w:rsidR="007F10F0" w:rsidRDefault="00B623DD" w:rsidP="00F84B4D">
      <w:r>
        <w:t>Results…</w:t>
      </w:r>
    </w:p>
    <w:p w:rsidR="00F84B4D" w:rsidRDefault="00F84B4D" w:rsidP="00F84B4D">
      <w:r w:rsidRPr="00F84B4D">
        <w:drawing>
          <wp:inline distT="0" distB="0" distL="0" distR="0">
            <wp:extent cx="5943600" cy="5967884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B4D" w:rsidRDefault="00F84B4D" w:rsidP="00F84B4D"/>
    <w:p w:rsidR="00F84B4D" w:rsidRDefault="00F84B4D" w:rsidP="00F84B4D"/>
    <w:p w:rsidR="00F84B4D" w:rsidRDefault="00F84B4D" w:rsidP="00F84B4D"/>
    <w:p w:rsidR="00F84B4D" w:rsidRDefault="00F84B4D" w:rsidP="00F84B4D"/>
    <w:p w:rsidR="00F84B4D" w:rsidRDefault="00F84B4D" w:rsidP="00F84B4D"/>
    <w:p w:rsidR="00F84B4D" w:rsidRDefault="00F84B4D" w:rsidP="00F84B4D"/>
    <w:p w:rsidR="00F84B4D" w:rsidRDefault="00F84B4D" w:rsidP="00F84B4D">
      <w:r>
        <w:t xml:space="preserve">Set Notch…if high frequency noise is present. Use Mechanical analysis </w:t>
      </w:r>
      <w:r w:rsidR="004F2E45">
        <w:t xml:space="preserve">menu tool </w:t>
      </w:r>
      <w:r>
        <w:t>and set identified notch.</w:t>
      </w:r>
    </w:p>
    <w:p w:rsidR="00F84B4D" w:rsidRDefault="00F84B4D" w:rsidP="00F84B4D"/>
    <w:p w:rsidR="00F84B4D" w:rsidRDefault="00F84B4D" w:rsidP="00F84B4D">
      <w:r w:rsidRPr="00F84B4D">
        <w:drawing>
          <wp:inline distT="0" distB="0" distL="0" distR="0">
            <wp:extent cx="5943600" cy="4328834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B4D" w:rsidSect="001C6934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A17" w:rsidRDefault="00B22A17" w:rsidP="0070734E">
      <w:pPr>
        <w:spacing w:after="0" w:line="240" w:lineRule="auto"/>
      </w:pPr>
      <w:r>
        <w:separator/>
      </w:r>
    </w:p>
  </w:endnote>
  <w:endnote w:type="continuationSeparator" w:id="0">
    <w:p w:rsidR="00B22A17" w:rsidRDefault="00B22A17" w:rsidP="00707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A17" w:rsidRDefault="00B22A17" w:rsidP="0070734E">
      <w:pPr>
        <w:spacing w:after="0" w:line="240" w:lineRule="auto"/>
      </w:pPr>
      <w:r>
        <w:separator/>
      </w:r>
    </w:p>
  </w:footnote>
  <w:footnote w:type="continuationSeparator" w:id="0">
    <w:p w:rsidR="00B22A17" w:rsidRDefault="00B22A17" w:rsidP="00707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309" w:rsidRDefault="0070734E" w:rsidP="00643309">
    <w:pPr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2436935" cy="457200"/>
          <wp:effectExtent l="19050" t="0" r="1465" b="0"/>
          <wp:wrapSquare wrapText="bothSides"/>
          <wp:docPr id="1" name="Picture 0" descr="GR.YAI.01-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.YAI.01-bl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693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43309">
      <w:t>FAQ Document #:</w:t>
    </w:r>
    <w:r w:rsidR="00643309" w:rsidRPr="00643309">
      <w:t xml:space="preserve"> </w:t>
    </w:r>
    <w:r w:rsidR="00AD1AC1">
      <w:rPr>
        <w:rFonts w:ascii="Helv" w:hAnsi="Helv" w:cs="Helv"/>
        <w:color w:val="000000"/>
        <w:sz w:val="20"/>
        <w:szCs w:val="20"/>
      </w:rPr>
      <w:t>MTN-9GS2L4</w:t>
    </w:r>
  </w:p>
  <w:p w:rsidR="0070734E" w:rsidRDefault="002A6A81">
    <w:pPr>
      <w:pStyle w:val="Header"/>
    </w:pPr>
    <w:r>
      <w:t>2/28/2014</w:t>
    </w:r>
  </w:p>
  <w:p w:rsidR="0070734E" w:rsidRDefault="0070734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27B5D"/>
    <w:multiLevelType w:val="hybridMultilevel"/>
    <w:tmpl w:val="FBA69E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857F5"/>
    <w:multiLevelType w:val="hybridMultilevel"/>
    <w:tmpl w:val="5D5874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0734E"/>
    <w:rsid w:val="001205E4"/>
    <w:rsid w:val="001C6934"/>
    <w:rsid w:val="002A5537"/>
    <w:rsid w:val="002A6A81"/>
    <w:rsid w:val="002F5B6E"/>
    <w:rsid w:val="003F4F22"/>
    <w:rsid w:val="004F2E45"/>
    <w:rsid w:val="00520A17"/>
    <w:rsid w:val="00643309"/>
    <w:rsid w:val="006870B3"/>
    <w:rsid w:val="0070734E"/>
    <w:rsid w:val="0075061C"/>
    <w:rsid w:val="007D1D59"/>
    <w:rsid w:val="007F10F0"/>
    <w:rsid w:val="00841A1F"/>
    <w:rsid w:val="009348B7"/>
    <w:rsid w:val="009A5991"/>
    <w:rsid w:val="009B191C"/>
    <w:rsid w:val="00A0183D"/>
    <w:rsid w:val="00A93D25"/>
    <w:rsid w:val="00AD1AC1"/>
    <w:rsid w:val="00B0069E"/>
    <w:rsid w:val="00B03479"/>
    <w:rsid w:val="00B22A17"/>
    <w:rsid w:val="00B32619"/>
    <w:rsid w:val="00B623DD"/>
    <w:rsid w:val="00B8758B"/>
    <w:rsid w:val="00C50BD6"/>
    <w:rsid w:val="00D33825"/>
    <w:rsid w:val="00D37674"/>
    <w:rsid w:val="00EB75D2"/>
    <w:rsid w:val="00F17A51"/>
    <w:rsid w:val="00F54F5D"/>
    <w:rsid w:val="00F66C3C"/>
    <w:rsid w:val="00F84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9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7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34E"/>
  </w:style>
  <w:style w:type="paragraph" w:styleId="Footer">
    <w:name w:val="footer"/>
    <w:basedOn w:val="Normal"/>
    <w:link w:val="FooterChar"/>
    <w:uiPriority w:val="99"/>
    <w:semiHidden/>
    <w:unhideWhenUsed/>
    <w:rsid w:val="00707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734E"/>
  </w:style>
  <w:style w:type="paragraph" w:styleId="BalloonText">
    <w:name w:val="Balloon Text"/>
    <w:basedOn w:val="Normal"/>
    <w:link w:val="BalloonTextChar"/>
    <w:uiPriority w:val="99"/>
    <w:semiHidden/>
    <w:unhideWhenUsed/>
    <w:rsid w:val="0070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34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A55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D338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Yaskawa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michael_miller</dc:creator>
  <cp:lastModifiedBy>eric_kelley</cp:lastModifiedBy>
  <cp:revision>5</cp:revision>
  <dcterms:created xsi:type="dcterms:W3CDTF">2014-03-01T00:27:00Z</dcterms:created>
  <dcterms:modified xsi:type="dcterms:W3CDTF">2014-03-01T00:38:00Z</dcterms:modified>
</cp:coreProperties>
</file>