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1D" w:rsidRDefault="00F1130E" w:rsidP="005C42CD">
      <w:pPr>
        <w:ind w:left="3600"/>
      </w:pPr>
      <w:r>
        <w:rPr>
          <w:noProof/>
        </w:rPr>
        <w:drawing>
          <wp:inline distT="0" distB="0" distL="0" distR="0">
            <wp:extent cx="2219325" cy="419100"/>
            <wp:effectExtent l="19050" t="0" r="9525" b="0"/>
            <wp:docPr id="1" name="Picture 1" desc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7" cstate="print"/>
                    <a:srcRect/>
                    <a:stretch>
                      <a:fillRect/>
                    </a:stretch>
                  </pic:blipFill>
                  <pic:spPr bwMode="auto">
                    <a:xfrm>
                      <a:off x="0" y="0"/>
                      <a:ext cx="2219325" cy="419100"/>
                    </a:xfrm>
                    <a:prstGeom prst="rect">
                      <a:avLst/>
                    </a:prstGeom>
                    <a:noFill/>
                    <a:ln w="9525">
                      <a:noFill/>
                      <a:miter lim="800000"/>
                      <a:headEnd/>
                      <a:tailEnd/>
                    </a:ln>
                  </pic:spPr>
                </pic:pic>
              </a:graphicData>
            </a:graphic>
          </wp:inline>
        </w:drawing>
      </w:r>
    </w:p>
    <w:p w:rsidR="00BE681D" w:rsidRDefault="00BE681D">
      <w:pPr>
        <w:rPr>
          <w:sz w:val="16"/>
        </w:rPr>
      </w:pPr>
    </w:p>
    <w:tbl>
      <w:tblPr>
        <w:tblW w:w="0" w:type="auto"/>
        <w:tblInd w:w="152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2"/>
        <w:gridCol w:w="2142"/>
        <w:gridCol w:w="2142"/>
        <w:gridCol w:w="2142"/>
      </w:tblGrid>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Date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Customer</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Job Name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P.O. / S.O.</w:t>
            </w:r>
          </w:p>
        </w:tc>
      </w:tr>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pStyle w:val="Heading1"/>
              <w:rPr>
                <w:rFonts w:eastAsia="Arial Unicode MS" w:cs="Arial"/>
                <w:b w:val="0"/>
                <w:bCs/>
                <w:sz w:val="22"/>
              </w:rPr>
            </w:pPr>
          </w:p>
        </w:tc>
      </w:tr>
    </w:tbl>
    <w:p w:rsidR="00BE681D" w:rsidRDefault="00BE681D"/>
    <w:p w:rsidR="00BE681D" w:rsidRDefault="00BE681D">
      <w:pPr>
        <w:sectPr w:rsidR="00BE681D">
          <w:footerReference w:type="default" r:id="rId8"/>
          <w:pgSz w:w="12240" w:h="15840"/>
          <w:pgMar w:top="864" w:right="720" w:bottom="1170" w:left="720" w:header="720" w:footer="435" w:gutter="0"/>
          <w:cols w:space="720"/>
        </w:sectPr>
      </w:pPr>
    </w:p>
    <w:p w:rsidR="00BE681D" w:rsidRDefault="00BE681D">
      <w:pPr>
        <w:pStyle w:val="BodyText3"/>
        <w:spacing w:before="120"/>
      </w:pPr>
      <w:r>
        <w:t xml:space="preserve">Variable </w:t>
      </w:r>
      <w:smartTag w:uri="urn:schemas-microsoft-com:office:smarttags" w:element="Street">
        <w:smartTag w:uri="urn:schemas-microsoft-com:office:smarttags" w:element="address">
          <w:r>
            <w:t>Frequency Drive</w:t>
          </w:r>
        </w:smartTag>
      </w:smartTag>
      <w:r>
        <w:t xml:space="preserve"> (VFD)</w:t>
      </w:r>
    </w:p>
    <w:p w:rsidR="00BE681D" w:rsidRDefault="00A27B42">
      <w:pPr>
        <w:pStyle w:val="Heading2"/>
        <w:spacing w:after="120"/>
        <w:rPr>
          <w:sz w:val="28"/>
        </w:rPr>
      </w:pPr>
      <w:r>
        <w:rPr>
          <w:sz w:val="28"/>
        </w:rPr>
        <w:t>Z1000 Mechanical</w:t>
      </w:r>
      <w:r w:rsidR="00BE681D">
        <w:rPr>
          <w:sz w:val="28"/>
        </w:rPr>
        <w:t xml:space="preserve"> Specification Submittal </w:t>
      </w:r>
    </w:p>
    <w:p w:rsidR="00BE681D" w:rsidRDefault="00100C06" w:rsidP="00100C06">
      <w:pPr>
        <w:jc w:val="center"/>
        <w:rPr>
          <w:sz w:val="28"/>
        </w:rPr>
        <w:sectPr w:rsidR="00BE681D">
          <w:type w:val="continuous"/>
          <w:pgSz w:w="12240" w:h="15840"/>
          <w:pgMar w:top="1152" w:right="720" w:bottom="900" w:left="720" w:header="720" w:footer="435" w:gutter="0"/>
          <w:cols w:space="720"/>
        </w:sectPr>
      </w:pPr>
      <w:r w:rsidRPr="007F34B9">
        <w:rPr>
          <w:b/>
          <w:szCs w:val="24"/>
        </w:rPr>
        <w:t xml:space="preserve">(For </w:t>
      </w:r>
      <w:r>
        <w:rPr>
          <w:b/>
          <w:szCs w:val="24"/>
        </w:rPr>
        <w:t>Open Chassis</w:t>
      </w:r>
      <w:r w:rsidRPr="007F34B9">
        <w:rPr>
          <w:b/>
          <w:szCs w:val="24"/>
        </w:rPr>
        <w:t xml:space="preserve"> Rated Drives)</w:t>
      </w:r>
    </w:p>
    <w:p w:rsidR="00BE681D" w:rsidRDefault="00BE681D">
      <w:pPr>
        <w:pStyle w:val="Heading1"/>
        <w:spacing w:after="120"/>
        <w:rPr>
          <w:bCs/>
        </w:rPr>
      </w:pPr>
      <w:r>
        <w:rPr>
          <w:bCs/>
          <w:sz w:val="20"/>
        </w:rPr>
        <w:t>GENERAL</w:t>
      </w:r>
      <w:bookmarkStart w:id="0" w:name="General"/>
      <w:bookmarkEnd w:id="0"/>
    </w:p>
    <w:p w:rsidR="00BE681D" w:rsidRDefault="00BE681D">
      <w:pPr>
        <w:spacing w:before="120"/>
        <w:rPr>
          <w:sz w:val="18"/>
        </w:rPr>
      </w:pPr>
      <w:r>
        <w:rPr>
          <w:sz w:val="18"/>
        </w:rPr>
        <w:t xml:space="preserve">The </w:t>
      </w:r>
      <w:r w:rsidR="00512228">
        <w:rPr>
          <w:sz w:val="18"/>
        </w:rPr>
        <w:t>Z1000</w:t>
      </w:r>
      <w:r>
        <w:rPr>
          <w:sz w:val="18"/>
        </w:rPr>
        <w:t xml:space="preserve"> is a high performance PWM (pulse-width-modulated) AC drive.  Three-phase inpu</w:t>
      </w:r>
      <w:r w:rsidR="00512228">
        <w:rPr>
          <w:sz w:val="18"/>
        </w:rPr>
        <w:t xml:space="preserve">t line power is converted to a </w:t>
      </w:r>
      <w:r>
        <w:rPr>
          <w:sz w:val="18"/>
        </w:rPr>
        <w:t xml:space="preserve">sine-coded, variable frequency output, which provides optimum speed control of any conventional squirrel cage induction </w:t>
      </w:r>
      <w:r w:rsidRPr="00100C06">
        <w:rPr>
          <w:sz w:val="18"/>
        </w:rPr>
        <w:t>motor</w:t>
      </w:r>
      <w:r w:rsidR="00843C9D" w:rsidRPr="00100C06">
        <w:rPr>
          <w:sz w:val="18"/>
        </w:rPr>
        <w:t xml:space="preserve"> and permanent magnet motor</w:t>
      </w:r>
      <w:r w:rsidRPr="00100C06">
        <w:rPr>
          <w:sz w:val="18"/>
        </w:rPr>
        <w:t>.</w:t>
      </w:r>
      <w:r>
        <w:rPr>
          <w:sz w:val="18"/>
        </w:rPr>
        <w:t xml:space="preserve">  The use of IGBTs (Insulated Gate Bipolar Transistors), with a carrier frequency range of </w:t>
      </w:r>
      <w:r w:rsidR="00512228">
        <w:rPr>
          <w:sz w:val="18"/>
        </w:rPr>
        <w:t>1</w:t>
      </w:r>
      <w:r>
        <w:rPr>
          <w:sz w:val="18"/>
        </w:rPr>
        <w:t xml:space="preserve"> kHz to 5 kHz, permits quiet motor operation.</w:t>
      </w:r>
    </w:p>
    <w:p w:rsidR="00BE681D" w:rsidRDefault="00BE681D">
      <w:pPr>
        <w:spacing w:before="120"/>
        <w:rPr>
          <w:sz w:val="18"/>
        </w:rPr>
      </w:pPr>
      <w:r>
        <w:rPr>
          <w:sz w:val="18"/>
        </w:rPr>
        <w:t xml:space="preserve">This drive has one control logic board for all horsepower ratings.  Printed circuit boards employ surface mount technology, providing both high reliability, and small physical size of the printed circuit assemblies.  </w:t>
      </w:r>
      <w:r w:rsidR="007A022C">
        <w:rPr>
          <w:sz w:val="18"/>
        </w:rPr>
        <w:t>The dual</w:t>
      </w:r>
      <w:r>
        <w:rPr>
          <w:sz w:val="18"/>
        </w:rPr>
        <w:t xml:space="preserve"> 32 bit microprocessor</w:t>
      </w:r>
      <w:r w:rsidR="007A022C">
        <w:rPr>
          <w:sz w:val="18"/>
        </w:rPr>
        <w:t>s deliver</w:t>
      </w:r>
      <w:r>
        <w:rPr>
          <w:sz w:val="18"/>
        </w:rPr>
        <w:t xml:space="preserve"> the computing power necessary for complete three phase motor control in building automation systems.</w:t>
      </w:r>
    </w:p>
    <w:p w:rsidR="00BE681D" w:rsidRDefault="00BE681D">
      <w:pPr>
        <w:spacing w:before="120"/>
        <w:rPr>
          <w:sz w:val="18"/>
        </w:rPr>
      </w:pPr>
      <w:r>
        <w:rPr>
          <w:sz w:val="18"/>
        </w:rPr>
        <w:t>Operating Principle:  Input three phase AC line voltage is first rectified to a fixed DC voltage.  Using pulse width modulation (PWM) inverter technology, the DC voltage is processed, to produce an output waveform in a series of variable-width pulses.  Unique firmware algorithms optimize motor magnetization through control of voltage, current and frequency applied to generate a nearly sinusoidal output waveform.</w:t>
      </w:r>
    </w:p>
    <w:p w:rsidR="00BE681D" w:rsidRDefault="00BE681D">
      <w:pPr>
        <w:pStyle w:val="Heading1"/>
        <w:spacing w:before="240" w:after="120"/>
        <w:rPr>
          <w:sz w:val="20"/>
        </w:rPr>
      </w:pPr>
      <w:r>
        <w:rPr>
          <w:sz w:val="20"/>
        </w:rPr>
        <w:t>STANDARDS</w:t>
      </w:r>
      <w:bookmarkStart w:id="1" w:name="Standards"/>
      <w:bookmarkEnd w:id="1"/>
    </w:p>
    <w:p w:rsidR="00BE681D" w:rsidRDefault="00BE681D">
      <w:pPr>
        <w:spacing w:before="120"/>
        <w:rPr>
          <w:sz w:val="18"/>
        </w:rPr>
      </w:pPr>
      <w:r>
        <w:rPr>
          <w:sz w:val="18"/>
        </w:rPr>
        <w:t>UL 508C (Power Conversion)</w:t>
      </w:r>
    </w:p>
    <w:p w:rsidR="00BE681D" w:rsidRDefault="00BE681D">
      <w:pPr>
        <w:spacing w:before="120"/>
        <w:rPr>
          <w:sz w:val="18"/>
        </w:rPr>
      </w:pPr>
      <w:r>
        <w:rPr>
          <w:sz w:val="18"/>
        </w:rPr>
        <w:t>CSA 22.2 No. 14-95 (Industrial Control Equipment)</w:t>
      </w:r>
    </w:p>
    <w:p w:rsidR="00BE681D" w:rsidRDefault="00BE681D">
      <w:pPr>
        <w:spacing w:before="120"/>
        <w:rPr>
          <w:sz w:val="18"/>
        </w:rPr>
      </w:pPr>
      <w:r>
        <w:rPr>
          <w:sz w:val="18"/>
        </w:rPr>
        <w:t>UL 1995 (Plenum)</w:t>
      </w:r>
    </w:p>
    <w:p w:rsidR="00BE681D" w:rsidRDefault="00D936B3">
      <w:pPr>
        <w:spacing w:before="120"/>
        <w:rPr>
          <w:sz w:val="18"/>
        </w:rPr>
      </w:pPr>
      <w:r>
        <w:rPr>
          <w:sz w:val="18"/>
        </w:rPr>
        <w:t>IEC 61800-5-1</w:t>
      </w:r>
      <w:r w:rsidR="00BE681D">
        <w:rPr>
          <w:sz w:val="18"/>
        </w:rPr>
        <w:t xml:space="preserve"> (LVD)</w:t>
      </w:r>
    </w:p>
    <w:p w:rsidR="00BE681D" w:rsidRDefault="00BE681D">
      <w:pPr>
        <w:spacing w:before="120"/>
        <w:rPr>
          <w:sz w:val="18"/>
        </w:rPr>
      </w:pPr>
      <w:r>
        <w:rPr>
          <w:sz w:val="18"/>
        </w:rPr>
        <w:t>IEC 529</w:t>
      </w:r>
    </w:p>
    <w:p w:rsidR="0025128C" w:rsidRDefault="00BE681D">
      <w:pPr>
        <w:spacing w:before="120"/>
        <w:rPr>
          <w:sz w:val="18"/>
        </w:rPr>
      </w:pPr>
      <w:r>
        <w:rPr>
          <w:sz w:val="18"/>
        </w:rPr>
        <w:t>IEEE C62.41</w:t>
      </w:r>
    </w:p>
    <w:p w:rsidR="00B06C08" w:rsidRDefault="00B06C08">
      <w:pPr>
        <w:spacing w:before="120"/>
        <w:rPr>
          <w:sz w:val="18"/>
        </w:rPr>
      </w:pPr>
      <w:r>
        <w:rPr>
          <w:sz w:val="18"/>
        </w:rPr>
        <w:t>BTL Listed</w:t>
      </w:r>
    </w:p>
    <w:p w:rsidR="00BE681D" w:rsidRDefault="005C42CD">
      <w:pPr>
        <w:spacing w:before="120"/>
        <w:rPr>
          <w:sz w:val="18"/>
        </w:rPr>
      </w:pPr>
      <w:r>
        <w:rPr>
          <w:sz w:val="18"/>
        </w:rPr>
        <w:t>UL, cUL listed;</w:t>
      </w:r>
      <w:bookmarkStart w:id="2" w:name="_GoBack"/>
      <w:bookmarkEnd w:id="2"/>
    </w:p>
    <w:p w:rsidR="001A3B20" w:rsidRDefault="001A3B20">
      <w:pPr>
        <w:spacing w:before="120"/>
        <w:rPr>
          <w:sz w:val="18"/>
        </w:rPr>
      </w:pPr>
    </w:p>
    <w:p w:rsidR="001A3B20" w:rsidRDefault="001A3B20">
      <w:pPr>
        <w:spacing w:before="120"/>
        <w:rPr>
          <w:sz w:val="18"/>
        </w:rPr>
      </w:pPr>
    </w:p>
    <w:p w:rsidR="00BE681D" w:rsidRDefault="00BE681D">
      <w:pPr>
        <w:pStyle w:val="Heading1"/>
        <w:spacing w:before="240" w:after="120"/>
        <w:rPr>
          <w:sz w:val="20"/>
        </w:rPr>
      </w:pPr>
      <w:r>
        <w:rPr>
          <w:sz w:val="20"/>
        </w:rPr>
        <w:t>ENVIRONMENTAL &amp; SERVICE CONDITIONS</w:t>
      </w:r>
      <w:bookmarkStart w:id="3" w:name="Environmental"/>
      <w:bookmarkEnd w:id="3"/>
    </w:p>
    <w:p w:rsidR="00BE681D" w:rsidRDefault="00BE681D">
      <w:pPr>
        <w:spacing w:before="120"/>
        <w:rPr>
          <w:sz w:val="18"/>
        </w:rPr>
      </w:pPr>
      <w:r>
        <w:rPr>
          <w:sz w:val="18"/>
        </w:rPr>
        <w:t xml:space="preserve">Ambient service temperature: </w:t>
      </w:r>
    </w:p>
    <w:p w:rsidR="00BE681D" w:rsidRDefault="00BE681D">
      <w:pPr>
        <w:spacing w:before="120"/>
        <w:rPr>
          <w:sz w:val="18"/>
        </w:rPr>
      </w:pPr>
      <w:r>
        <w:rPr>
          <w:sz w:val="18"/>
        </w:rPr>
        <w:tab/>
      </w:r>
      <w:r w:rsidR="00E825F2">
        <w:rPr>
          <w:sz w:val="18"/>
        </w:rPr>
        <w:t>Open Chassis (IP00):  -10</w:t>
      </w:r>
      <w:r w:rsidR="00E825F2">
        <w:rPr>
          <w:sz w:val="18"/>
        </w:rPr>
        <w:sym w:font="Symbol" w:char="F0B0"/>
      </w:r>
      <w:r w:rsidR="00E825F2">
        <w:rPr>
          <w:sz w:val="18"/>
        </w:rPr>
        <w:t>C to 50</w:t>
      </w:r>
      <w:r w:rsidR="00E825F2">
        <w:rPr>
          <w:sz w:val="18"/>
        </w:rPr>
        <w:sym w:font="Symbol" w:char="F0B0"/>
      </w:r>
      <w:r w:rsidR="00E825F2">
        <w:rPr>
          <w:sz w:val="18"/>
        </w:rPr>
        <w:t>C (14</w:t>
      </w:r>
      <w:r w:rsidR="00E825F2">
        <w:rPr>
          <w:sz w:val="18"/>
        </w:rPr>
        <w:sym w:font="Symbol" w:char="F0B0"/>
      </w:r>
      <w:r w:rsidR="00E825F2">
        <w:rPr>
          <w:sz w:val="18"/>
        </w:rPr>
        <w:t>F to 122</w:t>
      </w:r>
      <w:r w:rsidR="00E825F2">
        <w:rPr>
          <w:sz w:val="18"/>
        </w:rPr>
        <w:sym w:font="Symbol" w:char="F0B0"/>
      </w:r>
      <w:r w:rsidR="00E825F2">
        <w:rPr>
          <w:sz w:val="18"/>
        </w:rPr>
        <w:t>F)</w:t>
      </w:r>
    </w:p>
    <w:p w:rsidR="00BE681D" w:rsidRDefault="00BE681D">
      <w:pPr>
        <w:spacing w:before="120"/>
        <w:rPr>
          <w:sz w:val="18"/>
        </w:rPr>
      </w:pPr>
      <w:r>
        <w:rPr>
          <w:sz w:val="18"/>
        </w:rPr>
        <w:t>Ambient storage temperature: -20</w:t>
      </w:r>
      <w:r>
        <w:rPr>
          <w:sz w:val="18"/>
        </w:rPr>
        <w:sym w:font="Symbol" w:char="F0B0"/>
      </w:r>
      <w:r w:rsidR="00D936B3">
        <w:rPr>
          <w:sz w:val="18"/>
        </w:rPr>
        <w:t>C to 7</w:t>
      </w:r>
      <w:r>
        <w:rPr>
          <w:sz w:val="18"/>
        </w:rPr>
        <w:t>0</w:t>
      </w:r>
      <w:r>
        <w:rPr>
          <w:sz w:val="18"/>
        </w:rPr>
        <w:sym w:font="Symbol" w:char="F0B0"/>
      </w:r>
      <w:r>
        <w:rPr>
          <w:sz w:val="18"/>
        </w:rPr>
        <w:t>C (-4</w:t>
      </w:r>
      <w:r>
        <w:rPr>
          <w:sz w:val="18"/>
        </w:rPr>
        <w:sym w:font="Symbol" w:char="F0B0"/>
      </w:r>
      <w:r w:rsidR="00D936B3">
        <w:rPr>
          <w:sz w:val="18"/>
        </w:rPr>
        <w:t>F to 158</w:t>
      </w:r>
      <w:r>
        <w:rPr>
          <w:sz w:val="18"/>
        </w:rPr>
        <w:sym w:font="Symbol" w:char="F0B0"/>
      </w:r>
      <w:r>
        <w:rPr>
          <w:sz w:val="18"/>
        </w:rPr>
        <w:t>F)</w:t>
      </w:r>
    </w:p>
    <w:p w:rsidR="00BE681D" w:rsidRDefault="00BE681D">
      <w:pPr>
        <w:spacing w:before="120"/>
        <w:rPr>
          <w:sz w:val="18"/>
        </w:rPr>
      </w:pPr>
      <w:r>
        <w:rPr>
          <w:sz w:val="18"/>
        </w:rPr>
        <w:t>Humidity:  0 % to 95 %, non-condensing</w:t>
      </w:r>
    </w:p>
    <w:p w:rsidR="00BE681D" w:rsidRDefault="00BE681D">
      <w:pPr>
        <w:spacing w:before="120"/>
        <w:rPr>
          <w:sz w:val="18"/>
        </w:rPr>
      </w:pPr>
      <w:r>
        <w:rPr>
          <w:sz w:val="18"/>
        </w:rPr>
        <w:t>Altitude: to 1000 meters (3300</w:t>
      </w:r>
      <w:r w:rsidR="001867A5">
        <w:rPr>
          <w:sz w:val="18"/>
        </w:rPr>
        <w:t xml:space="preserve"> feet), higher by der</w:t>
      </w:r>
      <w:r>
        <w:rPr>
          <w:sz w:val="18"/>
        </w:rPr>
        <w:t>ating</w:t>
      </w:r>
    </w:p>
    <w:p w:rsidR="00BE681D" w:rsidRDefault="00BE681D">
      <w:pPr>
        <w:spacing w:before="120"/>
        <w:rPr>
          <w:sz w:val="18"/>
        </w:rPr>
      </w:pPr>
      <w:r>
        <w:rPr>
          <w:sz w:val="18"/>
        </w:rPr>
        <w:t>Service factor: 1.0</w:t>
      </w:r>
    </w:p>
    <w:p w:rsidR="00BE681D" w:rsidRDefault="00BE681D">
      <w:pPr>
        <w:spacing w:before="120"/>
        <w:rPr>
          <w:sz w:val="18"/>
        </w:rPr>
      </w:pPr>
      <w:r>
        <w:rPr>
          <w:sz w:val="18"/>
        </w:rPr>
        <w:t>Vibration: 9.81m/s</w:t>
      </w:r>
      <w:r>
        <w:rPr>
          <w:sz w:val="18"/>
          <w:vertAlign w:val="superscript"/>
        </w:rPr>
        <w:t>2</w:t>
      </w:r>
      <w:r>
        <w:rPr>
          <w:sz w:val="18"/>
        </w:rPr>
        <w:t xml:space="preserve"> (1 G) maximum at 10 to 20 Hz, 2.0 m/s</w:t>
      </w:r>
      <w:r>
        <w:rPr>
          <w:sz w:val="18"/>
          <w:vertAlign w:val="superscript"/>
        </w:rPr>
        <w:t xml:space="preserve">2 </w:t>
      </w:r>
      <w:r w:rsidR="009E6F95">
        <w:rPr>
          <w:sz w:val="18"/>
        </w:rPr>
        <w:t>(0.2 G) at 20 Hz to 55</w:t>
      </w:r>
      <w:r>
        <w:rPr>
          <w:sz w:val="18"/>
        </w:rPr>
        <w:t xml:space="preserve"> Hz.</w:t>
      </w:r>
    </w:p>
    <w:p w:rsidR="00BE681D" w:rsidRDefault="00BE681D">
      <w:pPr>
        <w:spacing w:before="120"/>
        <w:rPr>
          <w:sz w:val="18"/>
        </w:rPr>
      </w:pPr>
      <w:r>
        <w:rPr>
          <w:sz w:val="18"/>
        </w:rPr>
        <w:t>Plenum mounting capable</w:t>
      </w:r>
      <w:r w:rsidR="009E6F95">
        <w:rPr>
          <w:sz w:val="18"/>
        </w:rPr>
        <w:t xml:space="preserve"> (IP20)</w:t>
      </w:r>
    </w:p>
    <w:p w:rsidR="0025128C" w:rsidRDefault="0025128C">
      <w:pPr>
        <w:spacing w:before="120"/>
        <w:rPr>
          <w:sz w:val="18"/>
        </w:rPr>
      </w:pPr>
      <w:r>
        <w:rPr>
          <w:sz w:val="18"/>
        </w:rPr>
        <w:t>RoHS Compliant</w:t>
      </w:r>
    </w:p>
    <w:p w:rsidR="00BE681D" w:rsidRDefault="00BE681D">
      <w:pPr>
        <w:pStyle w:val="Heading1"/>
        <w:spacing w:before="240" w:after="120"/>
        <w:rPr>
          <w:sz w:val="20"/>
        </w:rPr>
      </w:pPr>
      <w:r>
        <w:rPr>
          <w:sz w:val="20"/>
        </w:rPr>
        <w:t>QUALITY ASSURANCE</w:t>
      </w:r>
      <w:bookmarkStart w:id="4" w:name="Quality"/>
      <w:bookmarkEnd w:id="4"/>
    </w:p>
    <w:p w:rsidR="00BE681D" w:rsidRDefault="00BE681D">
      <w:pPr>
        <w:spacing w:before="120"/>
        <w:rPr>
          <w:sz w:val="18"/>
        </w:rPr>
      </w:pPr>
      <w:r>
        <w:rPr>
          <w:sz w:val="18"/>
        </w:rPr>
        <w:t>In circuit testing of all printed circuit boards is conducted, to ensure proper manufacturing.</w:t>
      </w:r>
    </w:p>
    <w:p w:rsidR="00BE681D" w:rsidRDefault="00BE681D">
      <w:pPr>
        <w:spacing w:before="120"/>
        <w:rPr>
          <w:sz w:val="18"/>
        </w:rPr>
      </w:pPr>
      <w:r>
        <w:rPr>
          <w:sz w:val="18"/>
        </w:rPr>
        <w:t>Final printed circuit board assemblies are functionally tested, via computerized test equipment.</w:t>
      </w:r>
    </w:p>
    <w:p w:rsidR="00BE681D" w:rsidRDefault="00BE681D">
      <w:pPr>
        <w:spacing w:before="120"/>
        <w:rPr>
          <w:sz w:val="18"/>
        </w:rPr>
      </w:pPr>
      <w:r>
        <w:rPr>
          <w:sz w:val="18"/>
        </w:rPr>
        <w:t>All fully assembled controls are computer tested with induction motor loads to assure unit specifications are met.</w:t>
      </w:r>
    </w:p>
    <w:p w:rsidR="00BE681D" w:rsidRDefault="00BE681D">
      <w:pPr>
        <w:spacing w:before="120"/>
        <w:rPr>
          <w:sz w:val="18"/>
        </w:rPr>
      </w:pPr>
      <w:r>
        <w:rPr>
          <w:sz w:val="18"/>
        </w:rPr>
        <w:t>The average MTBF (Mean Time Between Failure) is 28 years</w:t>
      </w:r>
    </w:p>
    <w:p w:rsidR="00BE681D" w:rsidRDefault="00BE681D">
      <w:pPr>
        <w:pStyle w:val="Heading1"/>
        <w:spacing w:before="240" w:after="120"/>
        <w:rPr>
          <w:sz w:val="20"/>
        </w:rPr>
      </w:pPr>
      <w:r>
        <w:rPr>
          <w:sz w:val="20"/>
        </w:rPr>
        <w:t>CONSTRUCTION</w:t>
      </w:r>
    </w:p>
    <w:p w:rsidR="00BE681D" w:rsidRDefault="00BE681D">
      <w:pPr>
        <w:spacing w:before="120"/>
        <w:rPr>
          <w:sz w:val="18"/>
        </w:rPr>
      </w:pPr>
      <w:r>
        <w:rPr>
          <w:sz w:val="18"/>
        </w:rPr>
        <w:t xml:space="preserve">Input Section - VFD power input stage converts three phase AC line power into a fixed DC voltage, via a solid state full wave diode rectifier, with MOV (Metal Oxide Varistor) surge protection.  </w:t>
      </w:r>
    </w:p>
    <w:p w:rsidR="009E6F95" w:rsidRDefault="00BE681D">
      <w:pPr>
        <w:spacing w:before="120"/>
        <w:rPr>
          <w:sz w:val="18"/>
        </w:rPr>
      </w:pPr>
      <w:r>
        <w:rPr>
          <w:sz w:val="18"/>
        </w:rPr>
        <w:t xml:space="preserve">Intermediate Section - DC bus maintains a fixed DC voltage, with filtering and short circuit protection, as a DC supply to the VFD output section.  It is interfaced with the VFD diagnostic logic circuit, to continuously monitor and protect the power components. </w:t>
      </w:r>
    </w:p>
    <w:p w:rsidR="00BE681D" w:rsidRDefault="00BE681D">
      <w:pPr>
        <w:spacing w:before="120"/>
        <w:rPr>
          <w:sz w:val="18"/>
        </w:rPr>
      </w:pPr>
      <w:r>
        <w:rPr>
          <w:sz w:val="18"/>
        </w:rPr>
        <w:t xml:space="preserve">Output Section - Insulated Gate Bipolar Transistors (IGBTs) convert DC bus voltage to a variable frequency and voltage, utilizing a PWM sine-coded output to the motor.  IGBT output allows motor noise, at 60 Hz, to measure less than 2 dB </w:t>
      </w:r>
      <w:r>
        <w:rPr>
          <w:sz w:val="18"/>
        </w:rPr>
        <w:br/>
        <w:t>(@ 1 meter) above that resulting from across the line operation.</w:t>
      </w:r>
    </w:p>
    <w:p w:rsidR="00BE681D" w:rsidRDefault="00BE681D">
      <w:pPr>
        <w:spacing w:before="120"/>
        <w:rPr>
          <w:sz w:val="18"/>
        </w:rPr>
      </w:pPr>
      <w:r>
        <w:rPr>
          <w:sz w:val="18"/>
        </w:rPr>
        <w:t>Power and control electronics housings:</w:t>
      </w:r>
    </w:p>
    <w:p w:rsidR="00E825F2" w:rsidRDefault="00E825F2" w:rsidP="00E825F2">
      <w:pPr>
        <w:pStyle w:val="BodyTextIndent"/>
        <w:spacing w:before="120"/>
        <w:ind w:left="0"/>
      </w:pPr>
      <w:r>
        <w:t>Open Chassis (IP00):</w:t>
      </w:r>
    </w:p>
    <w:p w:rsidR="00E825F2" w:rsidRDefault="00E825F2" w:rsidP="00E825F2">
      <w:pPr>
        <w:spacing w:before="120"/>
        <w:rPr>
          <w:sz w:val="18"/>
        </w:rPr>
      </w:pPr>
      <w:r>
        <w:rPr>
          <w:sz w:val="18"/>
        </w:rPr>
        <w:tab/>
        <w:t>208 V, 125 thru 150 HP; 480 V, 300 thru 500 HP</w:t>
      </w:r>
    </w:p>
    <w:p w:rsidR="009E6F95" w:rsidRDefault="009E6F95">
      <w:pPr>
        <w:rPr>
          <w:sz w:val="18"/>
        </w:rPr>
      </w:pPr>
      <w:r>
        <w:rPr>
          <w:sz w:val="18"/>
        </w:rPr>
        <w:br w:type="page"/>
      </w:r>
    </w:p>
    <w:p w:rsidR="00BE681D" w:rsidRPr="004C7EEA" w:rsidRDefault="004C7EEA" w:rsidP="004C7EEA">
      <w:pPr>
        <w:pStyle w:val="Heading1"/>
        <w:spacing w:before="240" w:after="120"/>
        <w:rPr>
          <w:sz w:val="20"/>
        </w:rPr>
      </w:pPr>
      <w:r>
        <w:rPr>
          <w:sz w:val="20"/>
        </w:rPr>
        <w:lastRenderedPageBreak/>
        <w:t>CONSTRUCTION (continued)</w:t>
      </w:r>
    </w:p>
    <w:p w:rsidR="00BE681D" w:rsidRDefault="00BE681D">
      <w:pPr>
        <w:spacing w:before="120"/>
        <w:rPr>
          <w:sz w:val="18"/>
        </w:rPr>
      </w:pPr>
      <w:r>
        <w:rPr>
          <w:sz w:val="18"/>
        </w:rPr>
        <w:t>Microprocessor based control circuit</w:t>
      </w:r>
    </w:p>
    <w:p w:rsidR="00BE681D" w:rsidRDefault="00BE681D">
      <w:pPr>
        <w:spacing w:before="120"/>
        <w:rPr>
          <w:sz w:val="18"/>
        </w:rPr>
      </w:pPr>
      <w:r>
        <w:rPr>
          <w:sz w:val="18"/>
        </w:rPr>
        <w:t>Non-Volatile memory (NV RAM); all programming memory is saved when the VFD is disconnected from power.</w:t>
      </w:r>
    </w:p>
    <w:p w:rsidR="00BE681D" w:rsidRDefault="007A022C">
      <w:pPr>
        <w:spacing w:before="120"/>
        <w:rPr>
          <w:sz w:val="18"/>
        </w:rPr>
      </w:pPr>
      <w:r>
        <w:rPr>
          <w:sz w:val="18"/>
        </w:rPr>
        <w:t>C</w:t>
      </w:r>
      <w:r w:rsidR="00BE681D">
        <w:rPr>
          <w:sz w:val="18"/>
        </w:rPr>
        <w:t>urrent transformers detect the output current for motor control and protective functions</w:t>
      </w:r>
    </w:p>
    <w:p w:rsidR="00BE681D" w:rsidRDefault="00BE681D">
      <w:pPr>
        <w:spacing w:before="120"/>
        <w:rPr>
          <w:sz w:val="18"/>
        </w:rPr>
      </w:pPr>
      <w:r>
        <w:rPr>
          <w:sz w:val="18"/>
        </w:rPr>
        <w:t>Digital operator keypad and display, with copy function, provides local control and readout capability:</w:t>
      </w:r>
    </w:p>
    <w:p w:rsidR="00BE681D" w:rsidRDefault="00BE681D">
      <w:pPr>
        <w:spacing w:before="120"/>
        <w:rPr>
          <w:sz w:val="18"/>
        </w:rPr>
      </w:pPr>
      <w:r>
        <w:rPr>
          <w:sz w:val="18"/>
        </w:rPr>
        <w:tab/>
        <w:t>Hand/Off/Auto commands</w:t>
      </w:r>
    </w:p>
    <w:p w:rsidR="00BE681D" w:rsidRDefault="00BE681D">
      <w:pPr>
        <w:spacing w:before="120"/>
        <w:rPr>
          <w:sz w:val="18"/>
        </w:rPr>
      </w:pPr>
      <w:r>
        <w:rPr>
          <w:sz w:val="18"/>
        </w:rPr>
        <w:tab/>
        <w:t>Speed Reference command</w:t>
      </w:r>
    </w:p>
    <w:p w:rsidR="00BE681D" w:rsidRDefault="00BE681D">
      <w:pPr>
        <w:spacing w:before="120"/>
        <w:rPr>
          <w:sz w:val="18"/>
        </w:rPr>
      </w:pPr>
      <w:r>
        <w:rPr>
          <w:sz w:val="18"/>
        </w:rPr>
        <w:tab/>
        <w:t>Reset command</w:t>
      </w:r>
    </w:p>
    <w:p w:rsidR="00BE681D" w:rsidRDefault="00BE681D">
      <w:pPr>
        <w:pStyle w:val="BodyText"/>
        <w:spacing w:before="120"/>
        <w:rPr>
          <w:color w:val="auto"/>
        </w:rPr>
      </w:pPr>
      <w:r>
        <w:rPr>
          <w:color w:val="auto"/>
        </w:rPr>
        <w:t>Easy to remove heat sink cooling fan with programmable on/off control</w:t>
      </w:r>
    </w:p>
    <w:p w:rsidR="001A19FB" w:rsidRDefault="001A19FB">
      <w:pPr>
        <w:pStyle w:val="BodyText"/>
        <w:spacing w:before="120"/>
        <w:rPr>
          <w:color w:val="auto"/>
        </w:rPr>
      </w:pPr>
      <w:r>
        <w:rPr>
          <w:color w:val="auto"/>
        </w:rPr>
        <w:t>USB Type B port for quick and easy PC Connection</w:t>
      </w:r>
    </w:p>
    <w:p w:rsidR="00BE681D" w:rsidRDefault="00BE681D">
      <w:pPr>
        <w:pStyle w:val="Heading1"/>
        <w:spacing w:before="240" w:after="120"/>
        <w:rPr>
          <w:sz w:val="20"/>
        </w:rPr>
      </w:pPr>
      <w:r>
        <w:rPr>
          <w:sz w:val="20"/>
        </w:rPr>
        <w:t>PRODUCT FEATURES</w:t>
      </w:r>
      <w:bookmarkStart w:id="5" w:name="Features"/>
      <w:bookmarkEnd w:id="5"/>
    </w:p>
    <w:p w:rsidR="00BE681D" w:rsidRDefault="00BE681D">
      <w:pPr>
        <w:spacing w:before="120"/>
        <w:rPr>
          <w:sz w:val="18"/>
        </w:rPr>
      </w:pPr>
      <w:r>
        <w:rPr>
          <w:sz w:val="18"/>
        </w:rPr>
        <w:t>Displacement power factor of .98 throughout the motor speed range</w:t>
      </w:r>
    </w:p>
    <w:p w:rsidR="00BE681D" w:rsidRDefault="00BE681D">
      <w:pPr>
        <w:pStyle w:val="BodyText2"/>
        <w:spacing w:before="120"/>
      </w:pPr>
      <w:r>
        <w:t>Input phase insensitive; sequencing of the three phase input is unnecessary</w:t>
      </w:r>
    </w:p>
    <w:p w:rsidR="0025128C" w:rsidRDefault="0025128C">
      <w:pPr>
        <w:pStyle w:val="BodyText2"/>
        <w:spacing w:before="120"/>
      </w:pPr>
      <w:r>
        <w:t>Built-In real time clock for time and date stamping events along with timer functions for starting, stopping and s</w:t>
      </w:r>
      <w:r w:rsidR="00DD49E8">
        <w:t>peed changes without the need for</w:t>
      </w:r>
      <w:r>
        <w:t xml:space="preserve"> external controls</w:t>
      </w:r>
    </w:p>
    <w:p w:rsidR="00BE681D" w:rsidRDefault="00BE681D">
      <w:pPr>
        <w:spacing w:before="120"/>
        <w:rPr>
          <w:sz w:val="18"/>
        </w:rPr>
      </w:pPr>
      <w:r>
        <w:rPr>
          <w:sz w:val="18"/>
        </w:rPr>
        <w:t>Volt meter, ammeter, kilowatt meter elapsed run time meter and heat sink temperature monitoring functions</w:t>
      </w:r>
    </w:p>
    <w:p w:rsidR="00CF36A9" w:rsidRPr="00100C06" w:rsidRDefault="00CF36A9">
      <w:pPr>
        <w:spacing w:before="120"/>
        <w:rPr>
          <w:sz w:val="18"/>
        </w:rPr>
      </w:pPr>
      <w:r w:rsidRPr="00100C06">
        <w:rPr>
          <w:sz w:val="18"/>
        </w:rPr>
        <w:t xml:space="preserve">Two </w:t>
      </w:r>
      <w:r w:rsidR="0025128C" w:rsidRPr="00100C06">
        <w:rPr>
          <w:sz w:val="18"/>
        </w:rPr>
        <w:t>internal</w:t>
      </w:r>
      <w:r w:rsidRPr="00100C06">
        <w:rPr>
          <w:sz w:val="18"/>
        </w:rPr>
        <w:t xml:space="preserve"> (PI) Controls</w:t>
      </w:r>
    </w:p>
    <w:p w:rsidR="00BE681D" w:rsidRPr="00100C06" w:rsidRDefault="00CF36A9" w:rsidP="00CF36A9">
      <w:pPr>
        <w:pStyle w:val="ListParagraph"/>
        <w:numPr>
          <w:ilvl w:val="0"/>
          <w:numId w:val="1"/>
        </w:numPr>
        <w:spacing w:before="120"/>
        <w:rPr>
          <w:sz w:val="18"/>
        </w:rPr>
      </w:pPr>
      <w:r w:rsidRPr="00100C06">
        <w:rPr>
          <w:sz w:val="18"/>
        </w:rPr>
        <w:t xml:space="preserve">Drive internal PI closed loop </w:t>
      </w:r>
      <w:r w:rsidR="00BE681D" w:rsidRPr="00100C06">
        <w:rPr>
          <w:sz w:val="18"/>
        </w:rPr>
        <w:t>control with selectable engineering units</w:t>
      </w:r>
    </w:p>
    <w:p w:rsidR="00CF36A9" w:rsidRPr="00100C06" w:rsidRDefault="00CF36A9" w:rsidP="00CF36A9">
      <w:pPr>
        <w:pStyle w:val="ListParagraph"/>
        <w:numPr>
          <w:ilvl w:val="0"/>
          <w:numId w:val="1"/>
        </w:numPr>
        <w:spacing w:before="120"/>
        <w:rPr>
          <w:sz w:val="18"/>
        </w:rPr>
      </w:pPr>
      <w:r w:rsidRPr="00100C06">
        <w:rPr>
          <w:sz w:val="18"/>
        </w:rPr>
        <w:t>Independent PI control for use with external device</w:t>
      </w:r>
    </w:p>
    <w:p w:rsidR="00BE681D" w:rsidRDefault="00BE681D">
      <w:pPr>
        <w:spacing w:before="120"/>
        <w:rPr>
          <w:sz w:val="18"/>
        </w:rPr>
      </w:pPr>
      <w:r>
        <w:rPr>
          <w:sz w:val="18"/>
        </w:rPr>
        <w:t>Differential PI feedback feature</w:t>
      </w:r>
    </w:p>
    <w:p w:rsidR="00BE681D" w:rsidRDefault="00BE681D">
      <w:pPr>
        <w:spacing w:before="120"/>
        <w:rPr>
          <w:sz w:val="18"/>
        </w:rPr>
      </w:pPr>
      <w:r>
        <w:rPr>
          <w:sz w:val="18"/>
        </w:rPr>
        <w:t>Sleep function in both closed loop and open loop control</w:t>
      </w:r>
    </w:p>
    <w:p w:rsidR="00BE681D" w:rsidRDefault="00BE681D">
      <w:pPr>
        <w:spacing w:before="120"/>
        <w:rPr>
          <w:sz w:val="18"/>
        </w:rPr>
      </w:pPr>
      <w:r>
        <w:rPr>
          <w:sz w:val="18"/>
        </w:rPr>
        <w:t>Feedback signal low pass filter</w:t>
      </w:r>
    </w:p>
    <w:p w:rsidR="00BE681D" w:rsidRDefault="00BE681D">
      <w:pPr>
        <w:spacing w:before="120"/>
        <w:rPr>
          <w:sz w:val="18"/>
        </w:rPr>
      </w:pPr>
      <w:r>
        <w:rPr>
          <w:sz w:val="18"/>
        </w:rPr>
        <w:t>Feedback signal loss detection and selectable response strategy</w:t>
      </w:r>
    </w:p>
    <w:p w:rsidR="00BE681D" w:rsidRDefault="00BE681D">
      <w:pPr>
        <w:spacing w:before="120"/>
        <w:rPr>
          <w:sz w:val="18"/>
        </w:rPr>
      </w:pPr>
      <w:r>
        <w:rPr>
          <w:sz w:val="18"/>
        </w:rPr>
        <w:t>Feedback signal inverse and square root capability</w:t>
      </w:r>
    </w:p>
    <w:p w:rsidR="00BE681D" w:rsidRDefault="00E04308">
      <w:pPr>
        <w:spacing w:before="120"/>
        <w:rPr>
          <w:sz w:val="18"/>
        </w:rPr>
      </w:pPr>
      <w:r>
        <w:rPr>
          <w:sz w:val="18"/>
        </w:rPr>
        <w:t>24 Vdc, 150ma t</w:t>
      </w:r>
      <w:r w:rsidR="00BE681D">
        <w:rPr>
          <w:sz w:val="18"/>
        </w:rPr>
        <w:t>ransmitter power supply</w:t>
      </w:r>
    </w:p>
    <w:p w:rsidR="00BE681D" w:rsidRDefault="00BE681D">
      <w:pPr>
        <w:spacing w:before="120"/>
        <w:rPr>
          <w:sz w:val="18"/>
        </w:rPr>
      </w:pPr>
      <w:r>
        <w:rPr>
          <w:sz w:val="18"/>
        </w:rPr>
        <w:t>Input and output terminal status indication</w:t>
      </w:r>
    </w:p>
    <w:p w:rsidR="00BE681D" w:rsidRDefault="00BE681D">
      <w:pPr>
        <w:spacing w:before="120"/>
        <w:rPr>
          <w:sz w:val="18"/>
        </w:rPr>
      </w:pPr>
      <w:r>
        <w:rPr>
          <w:sz w:val="18"/>
        </w:rPr>
        <w:t>Diagnostic fault indication</w:t>
      </w:r>
    </w:p>
    <w:p w:rsidR="00BE681D" w:rsidRDefault="00BE681D">
      <w:pPr>
        <w:spacing w:before="120"/>
        <w:rPr>
          <w:sz w:val="18"/>
        </w:rPr>
      </w:pPr>
      <w:r>
        <w:rPr>
          <w:sz w:val="18"/>
        </w:rPr>
        <w:t>VFD efficiency: 96% at half-speed; 98% at full-speed</w:t>
      </w:r>
    </w:p>
    <w:p w:rsidR="00BE681D" w:rsidRDefault="00BE681D">
      <w:pPr>
        <w:spacing w:before="120"/>
        <w:rPr>
          <w:sz w:val="18"/>
        </w:rPr>
      </w:pPr>
      <w:r>
        <w:rPr>
          <w:sz w:val="18"/>
        </w:rPr>
        <w:t>“S-curve” soft start / soft stop capability</w:t>
      </w:r>
    </w:p>
    <w:p w:rsidR="00BE681D" w:rsidRDefault="00BE681D">
      <w:pPr>
        <w:spacing w:before="120"/>
        <w:rPr>
          <w:sz w:val="18"/>
        </w:rPr>
      </w:pPr>
      <w:r>
        <w:rPr>
          <w:sz w:val="18"/>
        </w:rPr>
        <w:t>Run/Fault output contacts</w:t>
      </w:r>
    </w:p>
    <w:p w:rsidR="00BE681D" w:rsidRDefault="00BE681D">
      <w:pPr>
        <w:spacing w:before="120"/>
        <w:rPr>
          <w:sz w:val="18"/>
        </w:rPr>
      </w:pPr>
      <w:r>
        <w:rPr>
          <w:sz w:val="18"/>
        </w:rPr>
        <w:t>Serial communication loss detection and selectable response strategy</w:t>
      </w:r>
    </w:p>
    <w:p w:rsidR="00BE681D" w:rsidRDefault="00BE681D">
      <w:pPr>
        <w:spacing w:before="120"/>
        <w:rPr>
          <w:sz w:val="18"/>
        </w:rPr>
      </w:pPr>
      <w:r>
        <w:rPr>
          <w:sz w:val="18"/>
        </w:rPr>
        <w:t>“Up/Down” floating point control capability</w:t>
      </w:r>
    </w:p>
    <w:p w:rsidR="00BE681D" w:rsidRDefault="00BE681D">
      <w:pPr>
        <w:spacing w:before="120"/>
        <w:rPr>
          <w:sz w:val="18"/>
        </w:rPr>
      </w:pPr>
      <w:r>
        <w:rPr>
          <w:sz w:val="18"/>
        </w:rPr>
        <w:t>Controlled speed range of 40:1</w:t>
      </w:r>
    </w:p>
    <w:p w:rsidR="00BE681D" w:rsidRDefault="00BE681D">
      <w:pPr>
        <w:spacing w:before="120"/>
        <w:rPr>
          <w:sz w:val="18"/>
        </w:rPr>
      </w:pPr>
      <w:r>
        <w:rPr>
          <w:sz w:val="18"/>
        </w:rPr>
        <w:t>Critical frequency rejection capability: 3 selectable, adjustable bandwidths</w:t>
      </w:r>
    </w:p>
    <w:p w:rsidR="00BE681D" w:rsidRDefault="00BE681D">
      <w:pPr>
        <w:spacing w:before="120"/>
        <w:rPr>
          <w:sz w:val="18"/>
        </w:rPr>
      </w:pPr>
      <w:r>
        <w:rPr>
          <w:sz w:val="18"/>
        </w:rPr>
        <w:t>100% starting torque capability, available from 3 Hz to 60 Hz</w:t>
      </w:r>
    </w:p>
    <w:p w:rsidR="00BE681D" w:rsidRDefault="00BE681D">
      <w:pPr>
        <w:spacing w:before="120"/>
        <w:rPr>
          <w:sz w:val="18"/>
        </w:rPr>
      </w:pPr>
      <w:r>
        <w:rPr>
          <w:sz w:val="18"/>
        </w:rPr>
        <w:t>Remote speed reference (speed command) signal:</w:t>
      </w:r>
    </w:p>
    <w:p w:rsidR="00BE681D" w:rsidRDefault="00BE681D">
      <w:pPr>
        <w:spacing w:before="120"/>
        <w:rPr>
          <w:sz w:val="18"/>
        </w:rPr>
      </w:pPr>
      <w:r>
        <w:rPr>
          <w:sz w:val="18"/>
        </w:rPr>
        <w:tab/>
        <w:t>0 to 10 VDC (20 k</w:t>
      </w:r>
      <w:r>
        <w:rPr>
          <w:sz w:val="18"/>
        </w:rPr>
        <w:sym w:font="Symbol" w:char="F057"/>
      </w:r>
      <w:r>
        <w:rPr>
          <w:sz w:val="18"/>
        </w:rPr>
        <w:t>)</w:t>
      </w:r>
    </w:p>
    <w:p w:rsidR="00BE681D" w:rsidRDefault="00BE681D">
      <w:pPr>
        <w:spacing w:before="120"/>
        <w:rPr>
          <w:sz w:val="18"/>
        </w:rPr>
      </w:pPr>
      <w:r>
        <w:rPr>
          <w:sz w:val="18"/>
        </w:rPr>
        <w:tab/>
        <w:t xml:space="preserve">4 to 20 mA DC (250 </w:t>
      </w:r>
      <w:r>
        <w:rPr>
          <w:sz w:val="18"/>
        </w:rPr>
        <w:sym w:font="Symbol" w:char="F057"/>
      </w:r>
      <w:r>
        <w:rPr>
          <w:sz w:val="18"/>
        </w:rPr>
        <w:t>)</w:t>
      </w:r>
    </w:p>
    <w:p w:rsidR="00BE681D" w:rsidRDefault="00BE681D">
      <w:pPr>
        <w:spacing w:before="120"/>
        <w:rPr>
          <w:sz w:val="18"/>
        </w:rPr>
      </w:pPr>
      <w:r>
        <w:rPr>
          <w:sz w:val="18"/>
        </w:rPr>
        <w:t>Adju</w:t>
      </w:r>
      <w:r w:rsidR="0025128C">
        <w:rPr>
          <w:sz w:val="18"/>
        </w:rPr>
        <w:t>stable carrier frequency</w:t>
      </w:r>
      <w:r w:rsidR="00E421FE">
        <w:rPr>
          <w:sz w:val="18"/>
        </w:rPr>
        <w:t>, from 1 kHz to 5 kHz</w:t>
      </w:r>
    </w:p>
    <w:p w:rsidR="00E04308" w:rsidRDefault="00E04308">
      <w:pPr>
        <w:spacing w:before="120"/>
        <w:rPr>
          <w:sz w:val="18"/>
        </w:rPr>
      </w:pPr>
      <w:r>
        <w:rPr>
          <w:sz w:val="18"/>
        </w:rPr>
        <w:t>Dynamic noise control for quiet motor operation</w:t>
      </w:r>
    </w:p>
    <w:p w:rsidR="00BE681D" w:rsidRDefault="00BE681D">
      <w:pPr>
        <w:spacing w:before="120"/>
        <w:rPr>
          <w:sz w:val="18"/>
        </w:rPr>
      </w:pPr>
      <w:r>
        <w:rPr>
          <w:sz w:val="18"/>
        </w:rPr>
        <w:t>Programmable security code</w:t>
      </w:r>
    </w:p>
    <w:p w:rsidR="00BE681D" w:rsidRDefault="00E04308">
      <w:pPr>
        <w:spacing w:before="120"/>
        <w:rPr>
          <w:sz w:val="18"/>
        </w:rPr>
      </w:pPr>
      <w:r>
        <w:rPr>
          <w:sz w:val="18"/>
        </w:rPr>
        <w:t>7</w:t>
      </w:r>
      <w:r w:rsidR="00BE681D">
        <w:rPr>
          <w:sz w:val="18"/>
        </w:rPr>
        <w:t xml:space="preserve"> programmable multi-function input terminals</w:t>
      </w:r>
      <w:r>
        <w:rPr>
          <w:sz w:val="18"/>
        </w:rPr>
        <w:t xml:space="preserve"> (24Vdc)</w:t>
      </w:r>
      <w:r w:rsidR="00BE681D">
        <w:rPr>
          <w:sz w:val="18"/>
        </w:rPr>
        <w:t xml:space="preserve"> providing </w:t>
      </w:r>
      <w:r w:rsidR="00F5705F">
        <w:rPr>
          <w:sz w:val="18"/>
        </w:rPr>
        <w:t>60+ programmable features</w:t>
      </w:r>
      <w:r w:rsidR="00BE681D">
        <w:rPr>
          <w:sz w:val="18"/>
        </w:rPr>
        <w:t>, including:</w:t>
      </w:r>
    </w:p>
    <w:p w:rsidR="00BE681D" w:rsidRDefault="00BE681D">
      <w:pPr>
        <w:spacing w:before="120"/>
        <w:rPr>
          <w:sz w:val="18"/>
        </w:rPr>
      </w:pPr>
      <w:r>
        <w:rPr>
          <w:sz w:val="18"/>
        </w:rPr>
        <w:tab/>
      </w:r>
      <w:r w:rsidR="00E04308">
        <w:rPr>
          <w:sz w:val="18"/>
        </w:rPr>
        <w:t>Customer Safeties</w:t>
      </w:r>
    </w:p>
    <w:p w:rsidR="00BE681D" w:rsidRDefault="00BE681D">
      <w:pPr>
        <w:spacing w:before="120"/>
        <w:rPr>
          <w:sz w:val="18"/>
        </w:rPr>
      </w:pPr>
      <w:r>
        <w:rPr>
          <w:sz w:val="18"/>
        </w:rPr>
        <w:tab/>
      </w:r>
      <w:r w:rsidR="00E04308">
        <w:rPr>
          <w:sz w:val="18"/>
        </w:rPr>
        <w:t>BAS / Damper Interlock</w:t>
      </w:r>
    </w:p>
    <w:p w:rsidR="00BE681D" w:rsidRDefault="00BE681D">
      <w:pPr>
        <w:spacing w:before="120"/>
        <w:rPr>
          <w:sz w:val="18"/>
        </w:rPr>
      </w:pPr>
      <w:r>
        <w:rPr>
          <w:sz w:val="18"/>
        </w:rPr>
        <w:tab/>
      </w:r>
      <w:r w:rsidR="00E04308">
        <w:rPr>
          <w:sz w:val="18"/>
        </w:rPr>
        <w:t>Emergency Override</w:t>
      </w:r>
    </w:p>
    <w:p w:rsidR="00BE681D" w:rsidRDefault="00BE681D">
      <w:pPr>
        <w:spacing w:before="120"/>
        <w:rPr>
          <w:sz w:val="18"/>
        </w:rPr>
      </w:pPr>
      <w:r>
        <w:rPr>
          <w:sz w:val="18"/>
        </w:rPr>
        <w:tab/>
      </w:r>
      <w:r w:rsidR="00E04308">
        <w:rPr>
          <w:sz w:val="18"/>
        </w:rPr>
        <w:t>Preset Speed</w:t>
      </w:r>
    </w:p>
    <w:p w:rsidR="00BE681D" w:rsidRDefault="00BE681D">
      <w:pPr>
        <w:spacing w:before="120"/>
        <w:rPr>
          <w:sz w:val="18"/>
        </w:rPr>
      </w:pPr>
      <w:r>
        <w:rPr>
          <w:sz w:val="18"/>
        </w:rPr>
        <w:tab/>
        <w:t xml:space="preserve">PI control </w:t>
      </w:r>
      <w:r w:rsidR="00E04308">
        <w:rPr>
          <w:sz w:val="18"/>
        </w:rPr>
        <w:t xml:space="preserve">enable / </w:t>
      </w:r>
      <w:r>
        <w:rPr>
          <w:sz w:val="18"/>
        </w:rPr>
        <w:t>disable</w:t>
      </w:r>
    </w:p>
    <w:p w:rsidR="00BE681D" w:rsidRDefault="00E04308">
      <w:pPr>
        <w:spacing w:before="120"/>
        <w:rPr>
          <w:sz w:val="18"/>
        </w:rPr>
      </w:pPr>
      <w:r>
        <w:rPr>
          <w:sz w:val="18"/>
        </w:rPr>
        <w:t>3</w:t>
      </w:r>
      <w:r w:rsidR="00BE681D">
        <w:rPr>
          <w:sz w:val="18"/>
        </w:rPr>
        <w:t xml:space="preserve"> programmable multi-function output relays</w:t>
      </w:r>
      <w:r w:rsidR="00F5705F">
        <w:rPr>
          <w:sz w:val="18"/>
        </w:rPr>
        <w:t xml:space="preserve"> (Form A rated 2 amps @ 250Vac</w:t>
      </w:r>
      <w:r w:rsidR="00DD49E8">
        <w:rPr>
          <w:sz w:val="18"/>
        </w:rPr>
        <w:t xml:space="preserve"> &amp; 30Vdc</w:t>
      </w:r>
      <w:r w:rsidR="00F5705F">
        <w:rPr>
          <w:sz w:val="18"/>
        </w:rPr>
        <w:t>)</w:t>
      </w:r>
      <w:r w:rsidR="00BE681D">
        <w:rPr>
          <w:sz w:val="18"/>
        </w:rPr>
        <w:t xml:space="preserve">, providing </w:t>
      </w:r>
      <w:r w:rsidR="00F5705F">
        <w:rPr>
          <w:sz w:val="18"/>
        </w:rPr>
        <w:t>50+</w:t>
      </w:r>
      <w:r w:rsidR="00BE681D">
        <w:rPr>
          <w:sz w:val="18"/>
        </w:rPr>
        <w:t xml:space="preserve"> functions, including:</w:t>
      </w:r>
    </w:p>
    <w:p w:rsidR="00BE681D" w:rsidRDefault="00BE681D">
      <w:pPr>
        <w:spacing w:before="120"/>
        <w:rPr>
          <w:sz w:val="18"/>
        </w:rPr>
      </w:pPr>
      <w:r>
        <w:rPr>
          <w:sz w:val="18"/>
        </w:rPr>
        <w:tab/>
      </w:r>
      <w:r w:rsidR="00F5705F">
        <w:rPr>
          <w:sz w:val="18"/>
        </w:rPr>
        <w:t>Damper control</w:t>
      </w:r>
    </w:p>
    <w:p w:rsidR="00BE681D" w:rsidRDefault="00BE681D">
      <w:pPr>
        <w:spacing w:before="120"/>
        <w:rPr>
          <w:sz w:val="18"/>
        </w:rPr>
      </w:pPr>
      <w:r>
        <w:rPr>
          <w:sz w:val="18"/>
        </w:rPr>
        <w:tab/>
      </w:r>
      <w:r w:rsidR="00F5705F">
        <w:rPr>
          <w:sz w:val="18"/>
        </w:rPr>
        <w:t>Hand / Auto Status</w:t>
      </w:r>
    </w:p>
    <w:p w:rsidR="00BE681D" w:rsidRDefault="00BE681D">
      <w:pPr>
        <w:spacing w:before="120"/>
        <w:rPr>
          <w:sz w:val="18"/>
        </w:rPr>
      </w:pPr>
      <w:r>
        <w:rPr>
          <w:sz w:val="18"/>
        </w:rPr>
        <w:tab/>
      </w:r>
      <w:r w:rsidR="00F5705F">
        <w:rPr>
          <w:sz w:val="18"/>
        </w:rPr>
        <w:t>Contactor Control for External Bypass</w:t>
      </w:r>
    </w:p>
    <w:p w:rsidR="00BE681D" w:rsidRDefault="00BE681D">
      <w:pPr>
        <w:spacing w:before="120"/>
        <w:rPr>
          <w:sz w:val="18"/>
        </w:rPr>
      </w:pPr>
      <w:r>
        <w:rPr>
          <w:sz w:val="18"/>
        </w:rPr>
        <w:tab/>
        <w:t>Overtorque/undertorque detection</w:t>
      </w:r>
    </w:p>
    <w:p w:rsidR="00BE681D" w:rsidRDefault="00BE681D">
      <w:pPr>
        <w:spacing w:before="120"/>
        <w:rPr>
          <w:sz w:val="18"/>
        </w:rPr>
      </w:pPr>
      <w:r>
        <w:rPr>
          <w:sz w:val="18"/>
        </w:rPr>
        <w:tab/>
        <w:t>Serial communication status</w:t>
      </w:r>
    </w:p>
    <w:p w:rsidR="00BE681D" w:rsidRDefault="00BE681D">
      <w:pPr>
        <w:spacing w:before="120"/>
        <w:rPr>
          <w:sz w:val="18"/>
        </w:rPr>
      </w:pPr>
      <w:r>
        <w:rPr>
          <w:sz w:val="18"/>
        </w:rPr>
        <w:tab/>
        <w:t>No load detection (broken belt alert)</w:t>
      </w:r>
    </w:p>
    <w:p w:rsidR="00BE681D" w:rsidRDefault="00BE681D">
      <w:pPr>
        <w:spacing w:before="120"/>
        <w:rPr>
          <w:sz w:val="18"/>
        </w:rPr>
      </w:pPr>
      <w:r>
        <w:rPr>
          <w:sz w:val="18"/>
        </w:rPr>
        <w:t>One fixed “Fault” form C output relay</w:t>
      </w:r>
      <w:r w:rsidR="00F5705F">
        <w:rPr>
          <w:sz w:val="18"/>
        </w:rPr>
        <w:t xml:space="preserve"> </w:t>
      </w:r>
      <w:r w:rsidR="00F5705F" w:rsidRPr="00100C06">
        <w:rPr>
          <w:sz w:val="18"/>
        </w:rPr>
        <w:t>(Rated 2 amps @ 250Vac</w:t>
      </w:r>
      <w:r w:rsidR="00CF36A9" w:rsidRPr="00100C06">
        <w:rPr>
          <w:sz w:val="18"/>
        </w:rPr>
        <w:t xml:space="preserve"> &amp; 30Vdc</w:t>
      </w:r>
      <w:r w:rsidR="00F5705F" w:rsidRPr="00100C06">
        <w:rPr>
          <w:sz w:val="18"/>
        </w:rPr>
        <w:t>)</w:t>
      </w:r>
    </w:p>
    <w:p w:rsidR="00BE681D" w:rsidRDefault="007A31E1">
      <w:pPr>
        <w:spacing w:before="120"/>
        <w:rPr>
          <w:sz w:val="18"/>
        </w:rPr>
      </w:pPr>
      <w:r>
        <w:rPr>
          <w:sz w:val="18"/>
        </w:rPr>
        <w:t>7</w:t>
      </w:r>
      <w:r w:rsidR="00BE681D">
        <w:rPr>
          <w:sz w:val="18"/>
        </w:rPr>
        <w:t xml:space="preserve"> preset speeds</w:t>
      </w:r>
    </w:p>
    <w:p w:rsidR="00BE681D" w:rsidRDefault="003F313A">
      <w:pPr>
        <w:spacing w:before="120"/>
        <w:rPr>
          <w:sz w:val="18"/>
        </w:rPr>
      </w:pPr>
      <w:r>
        <w:rPr>
          <w:sz w:val="18"/>
        </w:rPr>
        <w:t xml:space="preserve">Built-in BACnet protocol </w:t>
      </w:r>
      <w:r w:rsidR="00BE681D">
        <w:rPr>
          <w:sz w:val="18"/>
        </w:rPr>
        <w:t>along</w:t>
      </w:r>
      <w:r>
        <w:rPr>
          <w:sz w:val="18"/>
        </w:rPr>
        <w:t xml:space="preserve"> with Modbus/Memobus.  Protocol</w:t>
      </w:r>
      <w:r w:rsidR="00BE681D">
        <w:rPr>
          <w:sz w:val="18"/>
        </w:rPr>
        <w:t xml:space="preserve"> are accessible via RS-422/485 communication, which is standard </w:t>
      </w:r>
    </w:p>
    <w:p w:rsidR="00BE681D" w:rsidRDefault="00BE681D">
      <w:pPr>
        <w:spacing w:before="120"/>
        <w:rPr>
          <w:sz w:val="18"/>
        </w:rPr>
      </w:pPr>
      <w:r>
        <w:rPr>
          <w:sz w:val="18"/>
        </w:rPr>
        <w:t>Stationary motor auto-tuning</w:t>
      </w:r>
    </w:p>
    <w:p w:rsidR="00BE681D" w:rsidRDefault="00BE681D">
      <w:pPr>
        <w:spacing w:before="120"/>
        <w:rPr>
          <w:sz w:val="18"/>
        </w:rPr>
      </w:pPr>
      <w:r>
        <w:rPr>
          <w:sz w:val="18"/>
        </w:rPr>
        <w:t>“</w:t>
      </w:r>
      <w:r w:rsidR="007A31E1">
        <w:rPr>
          <w:sz w:val="18"/>
        </w:rPr>
        <w:t>Kinetic Energy Braking” (KEB) function stops the motor</w:t>
      </w:r>
      <w:r>
        <w:rPr>
          <w:sz w:val="18"/>
        </w:rPr>
        <w:t xml:space="preserve"> in up to half the time it would take without this function.</w:t>
      </w:r>
    </w:p>
    <w:p w:rsidR="007A31E1" w:rsidRDefault="00BE681D">
      <w:pPr>
        <w:spacing w:before="120"/>
        <w:rPr>
          <w:sz w:val="18"/>
        </w:rPr>
      </w:pPr>
      <w:r>
        <w:rPr>
          <w:sz w:val="18"/>
        </w:rPr>
        <w:t xml:space="preserve">LCD keypad: Hand/Off/Auto functions with a built-in copy feature, </w:t>
      </w:r>
    </w:p>
    <w:p w:rsidR="00BE681D" w:rsidRDefault="00BE681D">
      <w:pPr>
        <w:spacing w:before="120"/>
        <w:rPr>
          <w:sz w:val="18"/>
        </w:rPr>
      </w:pPr>
      <w:r>
        <w:rPr>
          <w:sz w:val="18"/>
        </w:rPr>
        <w:t>Motor preheat function</w:t>
      </w:r>
    </w:p>
    <w:p w:rsidR="00BE681D" w:rsidRDefault="00BE681D">
      <w:pPr>
        <w:spacing w:before="120"/>
        <w:rPr>
          <w:sz w:val="18"/>
        </w:rPr>
      </w:pPr>
      <w:r>
        <w:rPr>
          <w:sz w:val="18"/>
        </w:rPr>
        <w:t>Flash upgradeable firmware</w:t>
      </w:r>
    </w:p>
    <w:p w:rsidR="00BE681D" w:rsidRDefault="00BE681D">
      <w:pPr>
        <w:spacing w:before="120"/>
        <w:rPr>
          <w:sz w:val="18"/>
        </w:rPr>
      </w:pPr>
      <w:r>
        <w:rPr>
          <w:sz w:val="18"/>
        </w:rPr>
        <w:t>Customizable monitor display</w:t>
      </w:r>
    </w:p>
    <w:p w:rsidR="00BE681D" w:rsidRDefault="00BE681D">
      <w:pPr>
        <w:spacing w:before="120"/>
        <w:rPr>
          <w:sz w:val="18"/>
        </w:rPr>
      </w:pPr>
      <w:r>
        <w:rPr>
          <w:sz w:val="18"/>
        </w:rPr>
        <w:t>Heat sink over temperature speed fold-back feature</w:t>
      </w:r>
    </w:p>
    <w:p w:rsidR="00BE681D" w:rsidRDefault="00BE681D">
      <w:pPr>
        <w:spacing w:before="120"/>
        <w:rPr>
          <w:sz w:val="18"/>
        </w:rPr>
      </w:pPr>
      <w:r>
        <w:rPr>
          <w:sz w:val="18"/>
        </w:rPr>
        <w:t>“Bumpless” transfer between Hand and Auto modes</w:t>
      </w:r>
    </w:p>
    <w:p w:rsidR="00BE681D" w:rsidRDefault="00BE681D">
      <w:pPr>
        <w:spacing w:before="120"/>
        <w:rPr>
          <w:sz w:val="18"/>
        </w:rPr>
      </w:pPr>
      <w:r>
        <w:rPr>
          <w:sz w:val="18"/>
        </w:rPr>
        <w:t>Emergency override can be used as “smoke purge” function</w:t>
      </w:r>
    </w:p>
    <w:p w:rsidR="00BE681D" w:rsidRDefault="00BE681D">
      <w:pPr>
        <w:spacing w:before="120"/>
        <w:rPr>
          <w:sz w:val="18"/>
        </w:rPr>
      </w:pPr>
      <w:r>
        <w:rPr>
          <w:sz w:val="18"/>
        </w:rPr>
        <w:t>Fan failure detection and selectable drive action</w:t>
      </w:r>
    </w:p>
    <w:p w:rsidR="00BE681D" w:rsidRDefault="00BE681D">
      <w:pPr>
        <w:pStyle w:val="Heading1"/>
        <w:spacing w:before="240" w:after="120"/>
        <w:rPr>
          <w:sz w:val="20"/>
        </w:rPr>
      </w:pPr>
      <w:r>
        <w:rPr>
          <w:sz w:val="20"/>
        </w:rPr>
        <w:lastRenderedPageBreak/>
        <w:t>OPERATION</w:t>
      </w:r>
      <w:bookmarkStart w:id="6" w:name="Operation"/>
      <w:bookmarkEnd w:id="6"/>
    </w:p>
    <w:p w:rsidR="00BE681D" w:rsidRDefault="00BE681D">
      <w:pPr>
        <w:spacing w:before="120"/>
        <w:rPr>
          <w:sz w:val="18"/>
        </w:rPr>
      </w:pPr>
      <w:r>
        <w:rPr>
          <w:sz w:val="18"/>
        </w:rPr>
        <w:t>Output frequency and speed display can be programmed for other speed-related and control indications, including: RPM, CFM, GPM, PSI, in WC, % of maximum RPM or custom</w:t>
      </w:r>
    </w:p>
    <w:p w:rsidR="00BE681D" w:rsidRDefault="00BE681D">
      <w:pPr>
        <w:spacing w:before="120"/>
        <w:rPr>
          <w:sz w:val="18"/>
        </w:rPr>
      </w:pPr>
      <w:r>
        <w:rPr>
          <w:sz w:val="18"/>
        </w:rPr>
        <w:t>P</w:t>
      </w:r>
      <w:r w:rsidR="00CF0989">
        <w:rPr>
          <w:sz w:val="18"/>
        </w:rPr>
        <w:t xml:space="preserve">ower loss ride-thru (2 </w:t>
      </w:r>
      <w:r>
        <w:rPr>
          <w:sz w:val="18"/>
        </w:rPr>
        <w:t>seconds</w:t>
      </w:r>
      <w:r w:rsidR="00CF0989">
        <w:rPr>
          <w:sz w:val="18"/>
        </w:rPr>
        <w:t xml:space="preserve"> capable)</w:t>
      </w:r>
    </w:p>
    <w:p w:rsidR="00BE681D" w:rsidRDefault="00BE681D">
      <w:pPr>
        <w:spacing w:before="120"/>
        <w:rPr>
          <w:sz w:val="18"/>
        </w:rPr>
      </w:pPr>
      <w:r>
        <w:rPr>
          <w:sz w:val="18"/>
        </w:rPr>
        <w:t>Time delay on start, peak avoidance</w:t>
      </w:r>
    </w:p>
    <w:p w:rsidR="00BE681D" w:rsidRDefault="00BE681D">
      <w:pPr>
        <w:spacing w:before="120"/>
        <w:rPr>
          <w:sz w:val="18"/>
        </w:rPr>
      </w:pPr>
      <w:r>
        <w:rPr>
          <w:sz w:val="18"/>
        </w:rPr>
        <w:t>VFD accepts either a direct acting or a reverse acting speed command signal</w:t>
      </w:r>
    </w:p>
    <w:p w:rsidR="00BE681D" w:rsidRDefault="00BE681D">
      <w:pPr>
        <w:spacing w:before="120"/>
        <w:rPr>
          <w:sz w:val="18"/>
        </w:rPr>
      </w:pPr>
      <w:r>
        <w:rPr>
          <w:sz w:val="18"/>
        </w:rPr>
        <w:t>Bi-directional “Speed Search” capability, in order to start into a rotating load.  Two types:  current detection and residual voltage detection</w:t>
      </w:r>
    </w:p>
    <w:p w:rsidR="00BE681D" w:rsidRDefault="00CF0989">
      <w:pPr>
        <w:spacing w:before="120"/>
        <w:rPr>
          <w:sz w:val="18"/>
        </w:rPr>
      </w:pPr>
      <w:r>
        <w:rPr>
          <w:sz w:val="18"/>
        </w:rPr>
        <w:t>DC injection braking</w:t>
      </w:r>
      <w:r w:rsidR="00BE681D">
        <w:rPr>
          <w:sz w:val="18"/>
        </w:rPr>
        <w:t>, to prevent fan “wind milling”</w:t>
      </w:r>
    </w:p>
    <w:p w:rsidR="00BE681D" w:rsidRDefault="00BE681D">
      <w:pPr>
        <w:spacing w:before="120"/>
        <w:rPr>
          <w:sz w:val="18"/>
        </w:rPr>
      </w:pPr>
      <w:r>
        <w:rPr>
          <w:sz w:val="18"/>
        </w:rPr>
        <w:t>Remote Run/Stop command input</w:t>
      </w:r>
    </w:p>
    <w:p w:rsidR="00BE681D" w:rsidRDefault="00BE681D">
      <w:pPr>
        <w:spacing w:before="120"/>
        <w:rPr>
          <w:sz w:val="18"/>
        </w:rPr>
      </w:pPr>
      <w:r>
        <w:rPr>
          <w:sz w:val="18"/>
        </w:rPr>
        <w:t xml:space="preserve">Two programmable 0 to 10 VDC </w:t>
      </w:r>
      <w:r w:rsidR="00B14DEF">
        <w:rPr>
          <w:sz w:val="18"/>
        </w:rPr>
        <w:t xml:space="preserve">or 4-20ma analog outputs, </w:t>
      </w:r>
      <w:r>
        <w:rPr>
          <w:sz w:val="18"/>
        </w:rPr>
        <w:t>proportional to drive monitor functions including: output frequency, output current, output power, PI feedback, o</w:t>
      </w:r>
      <w:r w:rsidR="00CF0989">
        <w:rPr>
          <w:sz w:val="18"/>
        </w:rPr>
        <w:t>utput voltage and more…..</w:t>
      </w:r>
    </w:p>
    <w:p w:rsidR="00BE681D" w:rsidRDefault="00BE681D">
      <w:pPr>
        <w:spacing w:before="120"/>
        <w:rPr>
          <w:sz w:val="18"/>
        </w:rPr>
      </w:pPr>
      <w:r>
        <w:rPr>
          <w:sz w:val="18"/>
        </w:rPr>
        <w:t>5-Line 16 Character LCD display provides readout functions that include: output frequency, output voltage, output current, output power, DC bus voltage, interface terminal status, PI feedback and fault status.</w:t>
      </w:r>
    </w:p>
    <w:p w:rsidR="00CF0989" w:rsidRDefault="00CF0989">
      <w:pPr>
        <w:spacing w:before="120"/>
        <w:rPr>
          <w:sz w:val="18"/>
        </w:rPr>
      </w:pPr>
      <w:r>
        <w:rPr>
          <w:sz w:val="18"/>
        </w:rPr>
        <w:t>Programmable HVAC specific application macros</w:t>
      </w:r>
    </w:p>
    <w:p w:rsidR="00BE681D" w:rsidRDefault="00BE681D">
      <w:pPr>
        <w:spacing w:before="120"/>
        <w:rPr>
          <w:sz w:val="18"/>
        </w:rPr>
      </w:pPr>
      <w:r>
        <w:rPr>
          <w:sz w:val="18"/>
        </w:rPr>
        <w:t xml:space="preserve">Over 100 programmable functions, </w:t>
      </w:r>
      <w:r w:rsidR="00E444F0">
        <w:rPr>
          <w:sz w:val="18"/>
        </w:rPr>
        <w:t>resettable</w:t>
      </w:r>
      <w:r>
        <w:rPr>
          <w:sz w:val="18"/>
        </w:rPr>
        <w:t xml:space="preserve"> to factory HVAC presets</w:t>
      </w:r>
    </w:p>
    <w:p w:rsidR="00BE681D" w:rsidRDefault="00BE681D">
      <w:pPr>
        <w:spacing w:before="120"/>
        <w:rPr>
          <w:sz w:val="18"/>
        </w:rPr>
      </w:pPr>
      <w:r>
        <w:rPr>
          <w:sz w:val="18"/>
        </w:rPr>
        <w:t>User parameter initialization, re-establish project specific parameters</w:t>
      </w:r>
    </w:p>
    <w:p w:rsidR="00BE681D" w:rsidRDefault="00BE681D">
      <w:pPr>
        <w:spacing w:before="120"/>
        <w:rPr>
          <w:sz w:val="18"/>
        </w:rPr>
      </w:pPr>
      <w:r>
        <w:rPr>
          <w:sz w:val="18"/>
        </w:rPr>
        <w:t>Ramp-to-stop or coast-to-stop selection</w:t>
      </w:r>
    </w:p>
    <w:p w:rsidR="00BE681D" w:rsidRDefault="00BE681D">
      <w:pPr>
        <w:spacing w:before="120"/>
        <w:rPr>
          <w:sz w:val="18"/>
        </w:rPr>
      </w:pPr>
      <w:r>
        <w:rPr>
          <w:sz w:val="18"/>
        </w:rPr>
        <w:t>Auto restart capability: 0 to 10 attempts with adjustable delay time between attempts</w:t>
      </w:r>
    </w:p>
    <w:p w:rsidR="00BE681D" w:rsidRDefault="00BE681D">
      <w:pPr>
        <w:spacing w:before="120"/>
        <w:rPr>
          <w:sz w:val="18"/>
        </w:rPr>
      </w:pPr>
      <w:r>
        <w:rPr>
          <w:sz w:val="18"/>
        </w:rPr>
        <w:t>One custom selectable Volts/Hertz pattern and multiple preset Volts/Hertz patterns</w:t>
      </w:r>
    </w:p>
    <w:p w:rsidR="00BE681D" w:rsidRDefault="00BE681D">
      <w:pPr>
        <w:spacing w:before="120"/>
        <w:rPr>
          <w:sz w:val="18"/>
        </w:rPr>
      </w:pPr>
      <w:r>
        <w:rPr>
          <w:sz w:val="18"/>
        </w:rPr>
        <w:t>Auto speed reference input signal, adjustable for bias and gain</w:t>
      </w:r>
    </w:p>
    <w:p w:rsidR="00BE681D" w:rsidRDefault="00BE681D">
      <w:pPr>
        <w:spacing w:before="120"/>
        <w:rPr>
          <w:sz w:val="18"/>
        </w:rPr>
      </w:pPr>
      <w:r>
        <w:rPr>
          <w:sz w:val="18"/>
        </w:rPr>
        <w:t>While the VFD is running, operational changes in control and display functions are possible, including:</w:t>
      </w:r>
    </w:p>
    <w:p w:rsidR="00BE681D" w:rsidRDefault="00BE681D">
      <w:pPr>
        <w:spacing w:before="120"/>
        <w:rPr>
          <w:sz w:val="18"/>
        </w:rPr>
      </w:pPr>
      <w:r>
        <w:rPr>
          <w:sz w:val="18"/>
        </w:rPr>
        <w:tab/>
        <w:t>Acceleration time (0 to 6000 seconds)</w:t>
      </w:r>
    </w:p>
    <w:p w:rsidR="00BE681D" w:rsidRDefault="00BE681D">
      <w:pPr>
        <w:spacing w:before="120"/>
        <w:rPr>
          <w:sz w:val="18"/>
        </w:rPr>
      </w:pPr>
      <w:r>
        <w:rPr>
          <w:sz w:val="18"/>
        </w:rPr>
        <w:tab/>
        <w:t>Deceleration time (0 to 6000 seconds)</w:t>
      </w:r>
    </w:p>
    <w:p w:rsidR="00BE681D" w:rsidRDefault="00BE681D">
      <w:pPr>
        <w:spacing w:before="120"/>
        <w:rPr>
          <w:sz w:val="18"/>
        </w:rPr>
      </w:pPr>
      <w:r>
        <w:rPr>
          <w:sz w:val="18"/>
        </w:rPr>
        <w:tab/>
        <w:t>Frequency reference command</w:t>
      </w:r>
    </w:p>
    <w:p w:rsidR="00BE681D" w:rsidRDefault="00BE681D">
      <w:pPr>
        <w:spacing w:before="120"/>
        <w:rPr>
          <w:sz w:val="18"/>
        </w:rPr>
      </w:pPr>
      <w:r>
        <w:rPr>
          <w:sz w:val="18"/>
        </w:rPr>
        <w:tab/>
        <w:t>Hand/Off/Auto commands</w:t>
      </w:r>
    </w:p>
    <w:p w:rsidR="00BE681D" w:rsidRDefault="00BE681D">
      <w:pPr>
        <w:spacing w:before="120"/>
        <w:rPr>
          <w:sz w:val="18"/>
        </w:rPr>
      </w:pPr>
      <w:r>
        <w:rPr>
          <w:sz w:val="18"/>
        </w:rPr>
        <w:tab/>
        <w:t>Monitor display</w:t>
      </w:r>
    </w:p>
    <w:p w:rsidR="00BE681D" w:rsidRDefault="00BE681D">
      <w:pPr>
        <w:spacing w:before="120"/>
        <w:rPr>
          <w:sz w:val="18"/>
        </w:rPr>
      </w:pPr>
      <w:r>
        <w:rPr>
          <w:sz w:val="18"/>
        </w:rPr>
        <w:tab/>
        <w:t>Removable digital operator</w:t>
      </w:r>
    </w:p>
    <w:p w:rsidR="00BE681D" w:rsidRDefault="00BE681D">
      <w:pPr>
        <w:spacing w:before="120"/>
        <w:rPr>
          <w:sz w:val="18"/>
        </w:rPr>
      </w:pPr>
      <w:r>
        <w:rPr>
          <w:sz w:val="18"/>
        </w:rPr>
        <w:t>Automatic energy saving, reduced voltage operation</w:t>
      </w:r>
    </w:p>
    <w:p w:rsidR="00CF0989" w:rsidRDefault="00CF0989">
      <w:pPr>
        <w:pStyle w:val="Heading1"/>
        <w:spacing w:before="240" w:after="120"/>
        <w:rPr>
          <w:sz w:val="20"/>
        </w:rPr>
      </w:pPr>
    </w:p>
    <w:p w:rsidR="00CF0989" w:rsidRDefault="00CF0989" w:rsidP="00CF0989"/>
    <w:p w:rsidR="00CF0989" w:rsidRDefault="00CF0989" w:rsidP="00CF0989"/>
    <w:p w:rsidR="00CF0989" w:rsidRDefault="00CF0989" w:rsidP="00CF0989"/>
    <w:p w:rsidR="00CF0989" w:rsidRDefault="00CF0989" w:rsidP="00CF0989"/>
    <w:p w:rsidR="00CF0989" w:rsidRPr="00CF0989" w:rsidRDefault="00CF0989" w:rsidP="00CF0989"/>
    <w:p w:rsidR="00BE681D" w:rsidRDefault="00BE681D">
      <w:pPr>
        <w:pStyle w:val="Heading1"/>
        <w:spacing w:before="240" w:after="120"/>
        <w:rPr>
          <w:sz w:val="20"/>
        </w:rPr>
      </w:pPr>
      <w:r>
        <w:rPr>
          <w:sz w:val="20"/>
        </w:rPr>
        <w:t>PROTECTION</w:t>
      </w:r>
      <w:bookmarkStart w:id="7" w:name="Protection"/>
      <w:bookmarkEnd w:id="7"/>
    </w:p>
    <w:p w:rsidR="00BE681D" w:rsidRDefault="00BE681D">
      <w:pPr>
        <w:spacing w:before="120"/>
        <w:rPr>
          <w:sz w:val="18"/>
        </w:rPr>
      </w:pPr>
      <w:r>
        <w:rPr>
          <w:sz w:val="18"/>
        </w:rPr>
        <w:t>Output current overload rating of 110 % of drive’s continuous current rating for 60 seconds</w:t>
      </w:r>
    </w:p>
    <w:p w:rsidR="00BE681D" w:rsidRDefault="00CF36A9">
      <w:pPr>
        <w:spacing w:before="120"/>
        <w:rPr>
          <w:sz w:val="18"/>
        </w:rPr>
      </w:pPr>
      <w:r>
        <w:rPr>
          <w:sz w:val="18"/>
        </w:rPr>
        <w:t>Output s</w:t>
      </w:r>
      <w:r w:rsidR="00BE681D">
        <w:rPr>
          <w:sz w:val="18"/>
        </w:rPr>
        <w:t>hort circuit protection</w:t>
      </w:r>
    </w:p>
    <w:p w:rsidR="00BE681D" w:rsidRDefault="00BE681D">
      <w:pPr>
        <w:spacing w:before="120"/>
        <w:rPr>
          <w:sz w:val="18"/>
        </w:rPr>
      </w:pPr>
      <w:r>
        <w:rPr>
          <w:sz w:val="18"/>
        </w:rPr>
        <w:t>Current limited stall prevention (overload trip prevention) during acceleration, deceleration, and run conditions</w:t>
      </w:r>
    </w:p>
    <w:p w:rsidR="00BE681D" w:rsidRDefault="00BE681D">
      <w:pPr>
        <w:spacing w:before="120"/>
        <w:rPr>
          <w:sz w:val="18"/>
        </w:rPr>
      </w:pPr>
      <w:r>
        <w:rPr>
          <w:sz w:val="18"/>
        </w:rPr>
        <w:t>Optically isolated operator controls</w:t>
      </w:r>
    </w:p>
    <w:p w:rsidR="00BE681D" w:rsidRDefault="00BE681D">
      <w:pPr>
        <w:spacing w:before="120"/>
        <w:rPr>
          <w:sz w:val="18"/>
        </w:rPr>
      </w:pPr>
      <w:r>
        <w:rPr>
          <w:sz w:val="18"/>
        </w:rPr>
        <w:t>Fault display and last 10 faults storage</w:t>
      </w:r>
    </w:p>
    <w:p w:rsidR="00BE681D" w:rsidRDefault="00BE681D">
      <w:pPr>
        <w:spacing w:before="120"/>
        <w:rPr>
          <w:sz w:val="18"/>
        </w:rPr>
      </w:pPr>
      <w:r>
        <w:rPr>
          <w:sz w:val="18"/>
        </w:rPr>
        <w:t>“Hunting” prevention logic</w:t>
      </w:r>
    </w:p>
    <w:p w:rsidR="00BE681D" w:rsidRDefault="00BE681D">
      <w:pPr>
        <w:spacing w:before="120"/>
        <w:rPr>
          <w:sz w:val="18"/>
        </w:rPr>
      </w:pPr>
      <w:r>
        <w:rPr>
          <w:sz w:val="18"/>
        </w:rPr>
        <w:t>Electronic ground fault protection</w:t>
      </w:r>
    </w:p>
    <w:p w:rsidR="00BE681D" w:rsidRDefault="00BE681D">
      <w:pPr>
        <w:spacing w:before="120"/>
        <w:rPr>
          <w:sz w:val="18"/>
        </w:rPr>
      </w:pPr>
      <w:r>
        <w:rPr>
          <w:sz w:val="18"/>
        </w:rPr>
        <w:t>Electronic thermal motor overload protection (UL approved)</w:t>
      </w:r>
    </w:p>
    <w:p w:rsidR="00BE681D" w:rsidRDefault="00BE681D">
      <w:pPr>
        <w:spacing w:before="120"/>
        <w:rPr>
          <w:sz w:val="18"/>
        </w:rPr>
      </w:pPr>
      <w:r>
        <w:rPr>
          <w:sz w:val="18"/>
        </w:rPr>
        <w:t>DC bus charge indication</w:t>
      </w:r>
    </w:p>
    <w:p w:rsidR="00BE681D" w:rsidRDefault="00BE681D">
      <w:pPr>
        <w:spacing w:before="120"/>
        <w:rPr>
          <w:sz w:val="18"/>
        </w:rPr>
      </w:pPr>
      <w:r>
        <w:rPr>
          <w:sz w:val="18"/>
        </w:rPr>
        <w:t>Heat sink over temperature protection</w:t>
      </w:r>
    </w:p>
    <w:p w:rsidR="00BE681D" w:rsidRDefault="00BE681D">
      <w:pPr>
        <w:spacing w:before="120"/>
        <w:rPr>
          <w:sz w:val="18"/>
        </w:rPr>
      </w:pPr>
      <w:r>
        <w:rPr>
          <w:sz w:val="18"/>
        </w:rPr>
        <w:t>Cooling fan operating hours recorded</w:t>
      </w:r>
    </w:p>
    <w:p w:rsidR="00BE681D" w:rsidRDefault="00BE681D">
      <w:pPr>
        <w:spacing w:before="120"/>
        <w:rPr>
          <w:sz w:val="18"/>
        </w:rPr>
      </w:pPr>
      <w:r>
        <w:rPr>
          <w:sz w:val="18"/>
        </w:rPr>
        <w:t>Input/Output phase loss protection</w:t>
      </w:r>
    </w:p>
    <w:p w:rsidR="00BE681D" w:rsidRDefault="00BE681D">
      <w:pPr>
        <w:spacing w:before="120"/>
        <w:rPr>
          <w:sz w:val="18"/>
        </w:rPr>
      </w:pPr>
      <w:r>
        <w:rPr>
          <w:sz w:val="18"/>
        </w:rPr>
        <w:t>Reverse prohibit selectability</w:t>
      </w:r>
    </w:p>
    <w:p w:rsidR="00EC0EE5" w:rsidRDefault="00BE681D">
      <w:pPr>
        <w:spacing w:before="120"/>
        <w:rPr>
          <w:sz w:val="18"/>
          <w:u w:val="single"/>
        </w:rPr>
      </w:pPr>
      <w:r>
        <w:rPr>
          <w:sz w:val="18"/>
        </w:rPr>
        <w:t xml:space="preserve">Short circuit withstand rating of </w:t>
      </w:r>
      <w:r w:rsidR="00E444F0">
        <w:rPr>
          <w:sz w:val="18"/>
        </w:rPr>
        <w:t>100</w:t>
      </w:r>
      <w:r>
        <w:rPr>
          <w:sz w:val="18"/>
        </w:rPr>
        <w:t>K amps RMS</w:t>
      </w:r>
    </w:p>
    <w:p w:rsidR="00BE681D" w:rsidRDefault="00BE681D">
      <w:pPr>
        <w:spacing w:before="120"/>
        <w:rPr>
          <w:sz w:val="18"/>
          <w:u w:val="single"/>
        </w:rPr>
      </w:pPr>
      <w:r>
        <w:rPr>
          <w:sz w:val="18"/>
          <w:u w:val="single"/>
        </w:rPr>
        <w:t>OPTIONS</w:t>
      </w:r>
    </w:p>
    <w:p w:rsidR="00BE681D" w:rsidRDefault="00BE681D">
      <w:pPr>
        <w:spacing w:before="120"/>
        <w:ind w:firstLine="720"/>
        <w:rPr>
          <w:sz w:val="18"/>
        </w:rPr>
      </w:pPr>
      <w:r>
        <w:rPr>
          <w:sz w:val="18"/>
        </w:rPr>
        <w:t>LonWorks Interface</w:t>
      </w:r>
    </w:p>
    <w:p w:rsidR="00BE681D" w:rsidRDefault="00456EB5">
      <w:pPr>
        <w:spacing w:before="120"/>
        <w:rPr>
          <w:sz w:val="18"/>
        </w:rPr>
      </w:pPr>
      <w:r>
        <w:rPr>
          <w:sz w:val="18"/>
        </w:rPr>
        <w:tab/>
        <w:t>EtherNet/IP</w:t>
      </w:r>
    </w:p>
    <w:p w:rsidR="00456EB5" w:rsidRDefault="00456EB5">
      <w:pPr>
        <w:spacing w:before="120"/>
        <w:rPr>
          <w:sz w:val="18"/>
        </w:rPr>
      </w:pPr>
      <w:r>
        <w:rPr>
          <w:sz w:val="18"/>
        </w:rPr>
        <w:tab/>
        <w:t>Siemens Apogee FLN</w:t>
      </w:r>
    </w:p>
    <w:p w:rsidR="00456EB5" w:rsidRDefault="00456EB5">
      <w:pPr>
        <w:spacing w:before="120"/>
        <w:rPr>
          <w:sz w:val="18"/>
        </w:rPr>
      </w:pPr>
      <w:r>
        <w:rPr>
          <w:sz w:val="18"/>
        </w:rPr>
        <w:tab/>
        <w:t>Metasys N2</w:t>
      </w:r>
    </w:p>
    <w:p w:rsidR="00456EB5" w:rsidRDefault="00456EB5">
      <w:pPr>
        <w:spacing w:before="120"/>
        <w:rPr>
          <w:sz w:val="18"/>
        </w:rPr>
      </w:pPr>
      <w:r>
        <w:rPr>
          <w:sz w:val="18"/>
        </w:rPr>
        <w:tab/>
      </w:r>
    </w:p>
    <w:p w:rsidR="00BE681D" w:rsidRDefault="00A478FD">
      <w:pPr>
        <w:spacing w:before="120"/>
        <w:rPr>
          <w:sz w:val="1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72390</wp:posOffset>
                </wp:positionV>
                <wp:extent cx="2628900" cy="914400"/>
                <wp:effectExtent l="13335" t="12700" r="5715"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rsidR="00AB2B4C" w:rsidRDefault="00AB2B4C">
                            <w:pPr>
                              <w:rPr>
                                <w:sz w:val="20"/>
                              </w:rPr>
                            </w:pPr>
                            <w:r>
                              <w:rPr>
                                <w:sz w:val="20"/>
                              </w:rPr>
                              <w:t>Tag:</w:t>
                            </w:r>
                          </w:p>
                          <w:p w:rsidR="00AB2B4C" w:rsidRDefault="00AB2B4C">
                            <w:pPr>
                              <w:rPr>
                                <w:sz w:val="20"/>
                              </w:rPr>
                            </w:pPr>
                            <w:r>
                              <w:rPr>
                                <w:sz w:val="20"/>
                              </w:rPr>
                              <w:t>Model Number:</w:t>
                            </w:r>
                          </w:p>
                          <w:p w:rsidR="00AB2B4C" w:rsidRDefault="00AB2B4C">
                            <w:pPr>
                              <w:rPr>
                                <w:sz w:val="20"/>
                              </w:rPr>
                            </w:pPr>
                            <w:r>
                              <w:rPr>
                                <w:sz w:val="20"/>
                              </w:rPr>
                              <w:t>HP:</w:t>
                            </w:r>
                          </w:p>
                          <w:p w:rsidR="00AB2B4C" w:rsidRDefault="00AB2B4C">
                            <w:pPr>
                              <w:rPr>
                                <w:sz w:val="20"/>
                              </w:rPr>
                            </w:pPr>
                            <w:r>
                              <w:rPr>
                                <w:sz w:val="20"/>
                              </w:rPr>
                              <w:t>Amps:</w:t>
                            </w:r>
                          </w:p>
                          <w:p w:rsidR="00AB2B4C" w:rsidRDefault="00AB2B4C">
                            <w:pPr>
                              <w:rPr>
                                <w:sz w:val="20"/>
                              </w:rPr>
                            </w:pPr>
                            <w:r>
                              <w:rPr>
                                <w:sz w:val="20"/>
                              </w:rPr>
                              <w:t>Volts: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05pt;margin-top:5.7pt;width:20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FDJgIAAFA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">
                <v:textbox>
                  <w:txbxContent>
                    <w:p w:rsidR="00AB2B4C" w:rsidRDefault="00AB2B4C">
                      <w:pPr>
                        <w:rPr>
                          <w:sz w:val="20"/>
                        </w:rPr>
                      </w:pPr>
                      <w:r>
                        <w:rPr>
                          <w:sz w:val="20"/>
                        </w:rPr>
                        <w:t>Tag:</w:t>
                      </w:r>
                    </w:p>
                    <w:p w:rsidR="00AB2B4C" w:rsidRDefault="00AB2B4C">
                      <w:pPr>
                        <w:rPr>
                          <w:sz w:val="20"/>
                        </w:rPr>
                      </w:pPr>
                      <w:r>
                        <w:rPr>
                          <w:sz w:val="20"/>
                        </w:rPr>
                        <w:t>Model Number:</w:t>
                      </w:r>
                    </w:p>
                    <w:p w:rsidR="00AB2B4C" w:rsidRDefault="00AB2B4C">
                      <w:pPr>
                        <w:rPr>
                          <w:sz w:val="20"/>
                        </w:rPr>
                      </w:pPr>
                      <w:r>
                        <w:rPr>
                          <w:sz w:val="20"/>
                        </w:rPr>
                        <w:t>HP:</w:t>
                      </w:r>
                    </w:p>
                    <w:p w:rsidR="00AB2B4C" w:rsidRDefault="00AB2B4C">
                      <w:pPr>
                        <w:rPr>
                          <w:sz w:val="20"/>
                        </w:rPr>
                      </w:pPr>
                      <w:r>
                        <w:rPr>
                          <w:sz w:val="20"/>
                        </w:rPr>
                        <w:t>Amps:</w:t>
                      </w:r>
                    </w:p>
                    <w:p w:rsidR="00AB2B4C" w:rsidRDefault="00AB2B4C">
                      <w:pPr>
                        <w:rPr>
                          <w:sz w:val="20"/>
                        </w:rPr>
                      </w:pPr>
                      <w:r>
                        <w:rPr>
                          <w:sz w:val="20"/>
                        </w:rPr>
                        <w:t>Volts:</w:t>
                      </w:r>
                    </w:p>
                  </w:txbxContent>
                </v:textbox>
              </v:shape>
            </w:pict>
          </mc:Fallback>
        </mc:AlternateContent>
      </w:r>
    </w:p>
    <w:sectPr w:rsidR="00BE681D" w:rsidSect="00B9693E">
      <w:type w:val="continuous"/>
      <w:pgSz w:w="12240" w:h="15840"/>
      <w:pgMar w:top="1152" w:right="720" w:bottom="1152" w:left="720" w:header="720"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4E8" w:rsidRDefault="00B504E8" w:rsidP="00BE681D">
      <w:r>
        <w:separator/>
      </w:r>
    </w:p>
  </w:endnote>
  <w:endnote w:type="continuationSeparator" w:id="0">
    <w:p w:rsidR="00B504E8" w:rsidRDefault="00B504E8"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4C" w:rsidRDefault="007905EA" w:rsidP="00634A8E">
    <w:pPr>
      <w:pStyle w:val="Footer"/>
      <w:tabs>
        <w:tab w:val="clear" w:pos="4320"/>
        <w:tab w:val="clear" w:pos="8640"/>
        <w:tab w:val="center" w:pos="5040"/>
        <w:tab w:val="right" w:pos="10800"/>
      </w:tabs>
      <w:rPr>
        <w:rStyle w:val="PageNumber"/>
        <w:sz w:val="16"/>
      </w:rPr>
    </w:pPr>
    <w:r>
      <w:rPr>
        <w:sz w:val="16"/>
      </w:rPr>
      <w:fldChar w:fldCharType="begin"/>
    </w:r>
    <w:r w:rsidR="00AB2B4C">
      <w:rPr>
        <w:sz w:val="16"/>
      </w:rPr>
      <w:instrText xml:space="preserve"> FILENAME </w:instrText>
    </w:r>
    <w:r>
      <w:rPr>
        <w:sz w:val="16"/>
      </w:rPr>
      <w:fldChar w:fldCharType="separate"/>
    </w:r>
    <w:r w:rsidR="00B06C08">
      <w:rPr>
        <w:noProof/>
        <w:sz w:val="16"/>
      </w:rPr>
      <w:t>SG.Z1000.20.docx</w:t>
    </w:r>
    <w:r>
      <w:rPr>
        <w:sz w:val="16"/>
      </w:rPr>
      <w:fldChar w:fldCharType="end"/>
    </w:r>
    <w:r w:rsidR="00AB2B4C">
      <w:rPr>
        <w:sz w:val="16"/>
      </w:rPr>
      <w:t xml:space="preserve">   </w:t>
    </w:r>
    <w:r w:rsidR="005934AE">
      <w:rPr>
        <w:sz w:val="16"/>
      </w:rPr>
      <w:tab/>
    </w:r>
    <w:r w:rsidR="001867A5">
      <w:rPr>
        <w:sz w:val="16"/>
      </w:rPr>
      <w:t>5</w:t>
    </w:r>
    <w:r w:rsidR="00AB2B4C">
      <w:rPr>
        <w:sz w:val="16"/>
      </w:rPr>
      <w:t>/</w:t>
    </w:r>
    <w:r w:rsidR="001867A5">
      <w:rPr>
        <w:sz w:val="16"/>
      </w:rPr>
      <w:t>10/2023</w:t>
    </w:r>
    <w:r w:rsidR="00AB2B4C">
      <w:rPr>
        <w:sz w:val="16"/>
      </w:rPr>
      <w:tab/>
    </w:r>
    <w:r>
      <w:rPr>
        <w:rStyle w:val="PageNumber"/>
        <w:sz w:val="16"/>
      </w:rPr>
      <w:fldChar w:fldCharType="begin"/>
    </w:r>
    <w:r w:rsidR="00AB2B4C">
      <w:rPr>
        <w:rStyle w:val="PageNumber"/>
        <w:sz w:val="16"/>
      </w:rPr>
      <w:instrText xml:space="preserve"> PAGE </w:instrText>
    </w:r>
    <w:r>
      <w:rPr>
        <w:rStyle w:val="PageNumber"/>
        <w:sz w:val="16"/>
      </w:rPr>
      <w:fldChar w:fldCharType="separate"/>
    </w:r>
    <w:r w:rsidR="005C42CD">
      <w:rPr>
        <w:rStyle w:val="PageNumber"/>
        <w:noProof/>
        <w:sz w:val="16"/>
      </w:rPr>
      <w:t>2</w:t>
    </w:r>
    <w:r>
      <w:rPr>
        <w:rStyle w:val="PageNumber"/>
        <w:sz w:val="16"/>
      </w:rPr>
      <w:fldChar w:fldCharType="end"/>
    </w:r>
    <w:r w:rsidR="00AB2B4C">
      <w:rPr>
        <w:rStyle w:val="PageNumber"/>
        <w:sz w:val="16"/>
      </w:rPr>
      <w:tab/>
    </w:r>
  </w:p>
  <w:p w:rsidR="00AB2B4C" w:rsidRDefault="00AB2B4C">
    <w:pPr>
      <w:pStyle w:val="Footer"/>
      <w:tabs>
        <w:tab w:val="clear" w:pos="8640"/>
        <w:tab w:val="right" w:pos="1080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4E8" w:rsidRDefault="00B504E8" w:rsidP="00BE681D">
      <w:r>
        <w:separator/>
      </w:r>
    </w:p>
  </w:footnote>
  <w:footnote w:type="continuationSeparator" w:id="0">
    <w:p w:rsidR="00B504E8" w:rsidRDefault="00B504E8" w:rsidP="00BE6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EE"/>
    <w:rsid w:val="00011DDA"/>
    <w:rsid w:val="000171AB"/>
    <w:rsid w:val="00026253"/>
    <w:rsid w:val="0002652C"/>
    <w:rsid w:val="000679F7"/>
    <w:rsid w:val="000D29EE"/>
    <w:rsid w:val="00100C06"/>
    <w:rsid w:val="001867A5"/>
    <w:rsid w:val="00193B57"/>
    <w:rsid w:val="001A19FB"/>
    <w:rsid w:val="001A3B20"/>
    <w:rsid w:val="001F4A51"/>
    <w:rsid w:val="0025128C"/>
    <w:rsid w:val="002B75A8"/>
    <w:rsid w:val="00303970"/>
    <w:rsid w:val="00315E3A"/>
    <w:rsid w:val="003B499B"/>
    <w:rsid w:val="003F313A"/>
    <w:rsid w:val="00455BFD"/>
    <w:rsid w:val="00456EB5"/>
    <w:rsid w:val="004A5327"/>
    <w:rsid w:val="004C7EEA"/>
    <w:rsid w:val="004E1A0A"/>
    <w:rsid w:val="00512228"/>
    <w:rsid w:val="00552582"/>
    <w:rsid w:val="005934AE"/>
    <w:rsid w:val="005C42CD"/>
    <w:rsid w:val="00634A8E"/>
    <w:rsid w:val="0064730C"/>
    <w:rsid w:val="00682820"/>
    <w:rsid w:val="00703BDF"/>
    <w:rsid w:val="00703F53"/>
    <w:rsid w:val="00754DDB"/>
    <w:rsid w:val="0077517C"/>
    <w:rsid w:val="007905EA"/>
    <w:rsid w:val="007A022C"/>
    <w:rsid w:val="007A31E1"/>
    <w:rsid w:val="007A5D02"/>
    <w:rsid w:val="007C7F7E"/>
    <w:rsid w:val="00843C9D"/>
    <w:rsid w:val="008A1E7E"/>
    <w:rsid w:val="008F3967"/>
    <w:rsid w:val="009C588F"/>
    <w:rsid w:val="009E6F95"/>
    <w:rsid w:val="00A27B42"/>
    <w:rsid w:val="00A478FD"/>
    <w:rsid w:val="00AB2B4C"/>
    <w:rsid w:val="00AB750E"/>
    <w:rsid w:val="00B06C08"/>
    <w:rsid w:val="00B0793C"/>
    <w:rsid w:val="00B14DEF"/>
    <w:rsid w:val="00B504E8"/>
    <w:rsid w:val="00B730AA"/>
    <w:rsid w:val="00B9693E"/>
    <w:rsid w:val="00BB3E97"/>
    <w:rsid w:val="00BE681D"/>
    <w:rsid w:val="00C36F41"/>
    <w:rsid w:val="00C80966"/>
    <w:rsid w:val="00CF0326"/>
    <w:rsid w:val="00CF0989"/>
    <w:rsid w:val="00CF36A9"/>
    <w:rsid w:val="00D8319C"/>
    <w:rsid w:val="00D936B3"/>
    <w:rsid w:val="00D974A6"/>
    <w:rsid w:val="00DD49E8"/>
    <w:rsid w:val="00E04308"/>
    <w:rsid w:val="00E421FE"/>
    <w:rsid w:val="00E4246C"/>
    <w:rsid w:val="00E444F0"/>
    <w:rsid w:val="00E5174D"/>
    <w:rsid w:val="00E825F2"/>
    <w:rsid w:val="00EC0EE5"/>
    <w:rsid w:val="00F03ECA"/>
    <w:rsid w:val="00F1130E"/>
    <w:rsid w:val="00F25971"/>
    <w:rsid w:val="00F5705F"/>
    <w:rsid w:val="00F74F01"/>
    <w:rsid w:val="00F9343A"/>
    <w:rsid w:val="00FD2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01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qFormat/>
    <w:rsid w:val="00B9693E"/>
    <w:pPr>
      <w:keepNext/>
      <w:spacing w:before="120"/>
      <w:outlineLvl w:val="0"/>
    </w:pPr>
    <w:rPr>
      <w:b/>
      <w:sz w:val="18"/>
    </w:rPr>
  </w:style>
  <w:style w:type="paragraph" w:styleId="Heading2">
    <w:name w:val="heading 2"/>
    <w:basedOn w:val="Normal"/>
    <w:next w:val="Normal"/>
    <w:qFormat/>
    <w:rsid w:val="00B9693E"/>
    <w:pPr>
      <w:keepNext/>
      <w:spacing w:before="120"/>
      <w:jc w:val="center"/>
      <w:outlineLvl w:val="1"/>
    </w:pPr>
    <w:rPr>
      <w:b/>
    </w:rPr>
  </w:style>
  <w:style w:type="paragraph" w:styleId="Heading3">
    <w:name w:val="heading 3"/>
    <w:basedOn w:val="Normal"/>
    <w:next w:val="Normal"/>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693E"/>
    <w:rPr>
      <w:color w:val="FF0000"/>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7665</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2005-10-17T17:30:00Z</cp:lastPrinted>
  <dcterms:created xsi:type="dcterms:W3CDTF">2023-05-10T19:33:00Z</dcterms:created>
  <dcterms:modified xsi:type="dcterms:W3CDTF">2023-05-10T20:42:00Z</dcterms:modified>
</cp:coreProperties>
</file>